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612" w:type="dxa"/>
        <w:tblLook w:val="01E0"/>
      </w:tblPr>
      <w:tblGrid>
        <w:gridCol w:w="4320"/>
        <w:gridCol w:w="6120"/>
      </w:tblGrid>
      <w:tr w:rsidR="00313A75" w:rsidRPr="00F60100">
        <w:trPr>
          <w:trHeight w:val="170"/>
        </w:trPr>
        <w:tc>
          <w:tcPr>
            <w:tcW w:w="4320" w:type="dxa"/>
          </w:tcPr>
          <w:p w:rsidR="00313A75" w:rsidRPr="002712BE" w:rsidRDefault="00313A75" w:rsidP="00313A75">
            <w:pPr>
              <w:spacing w:after="0" w:line="240" w:lineRule="auto"/>
              <w:ind w:left="-108"/>
              <w:jc w:val="center"/>
              <w:rPr>
                <w:sz w:val="26"/>
                <w:szCs w:val="28"/>
              </w:rPr>
            </w:pPr>
            <w:r>
              <w:rPr>
                <w:b/>
                <w:bCs/>
                <w:szCs w:val="28"/>
              </w:rPr>
              <w:br w:type="page"/>
            </w:r>
            <w:bookmarkStart w:id="0" w:name="loai_phuluc8"/>
            <w:r w:rsidRPr="002712BE">
              <w:rPr>
                <w:sz w:val="26"/>
                <w:szCs w:val="28"/>
              </w:rPr>
              <w:t>BỘ GIÁO DỤC VÀ ĐÀO TẠO</w:t>
            </w:r>
          </w:p>
          <w:p w:rsidR="00313A75" w:rsidRPr="002712BE" w:rsidRDefault="00313A75" w:rsidP="00313A75">
            <w:pPr>
              <w:spacing w:after="0" w:line="240" w:lineRule="auto"/>
              <w:jc w:val="center"/>
              <w:rPr>
                <w:b/>
                <w:sz w:val="26"/>
                <w:szCs w:val="28"/>
              </w:rPr>
            </w:pPr>
            <w:r w:rsidRPr="002712BE">
              <w:rPr>
                <w:b/>
                <w:sz w:val="26"/>
                <w:szCs w:val="28"/>
              </w:rPr>
              <w:t>TRƯỜNG ĐẠI HỌC SƯ PHẠM</w:t>
            </w:r>
          </w:p>
          <w:p w:rsidR="00313A75" w:rsidRPr="002712BE" w:rsidRDefault="000D20CF" w:rsidP="00313A75">
            <w:pPr>
              <w:spacing w:after="0" w:line="240" w:lineRule="auto"/>
              <w:jc w:val="center"/>
              <w:rPr>
                <w:b/>
                <w:sz w:val="26"/>
                <w:szCs w:val="28"/>
              </w:rPr>
            </w:pPr>
            <w:r>
              <w:rPr>
                <w:b/>
                <w:sz w:val="26"/>
                <w:szCs w:val="28"/>
              </w:rPr>
              <w:pict>
                <v:line id="_x0000_s1031" style="position:absolute;left:0;text-align:left;z-index:251656192" from="53.85pt,17.55pt" to="138.6pt,17.55pt"/>
              </w:pict>
            </w:r>
            <w:r w:rsidR="00313A75" w:rsidRPr="002712BE">
              <w:rPr>
                <w:b/>
                <w:sz w:val="26"/>
                <w:szCs w:val="28"/>
              </w:rPr>
              <w:t>THỂ DỤC THỂ THAO HÀ NỘI</w:t>
            </w:r>
          </w:p>
          <w:p w:rsidR="00313A75" w:rsidRPr="002712BE" w:rsidRDefault="00313A75" w:rsidP="00313A75">
            <w:pPr>
              <w:spacing w:after="0" w:line="240" w:lineRule="auto"/>
              <w:jc w:val="center"/>
              <w:rPr>
                <w:sz w:val="26"/>
                <w:szCs w:val="28"/>
              </w:rPr>
            </w:pPr>
          </w:p>
          <w:p w:rsidR="00313A75" w:rsidRPr="002712BE" w:rsidRDefault="00313A75" w:rsidP="00313A75">
            <w:pPr>
              <w:spacing w:after="0" w:line="240" w:lineRule="auto"/>
              <w:jc w:val="center"/>
              <w:rPr>
                <w:szCs w:val="28"/>
              </w:rPr>
            </w:pPr>
            <w:r w:rsidRPr="002712BE">
              <w:rPr>
                <w:sz w:val="26"/>
                <w:szCs w:val="28"/>
              </w:rPr>
              <w:t xml:space="preserve">Số:     </w:t>
            </w:r>
            <w:r>
              <w:rPr>
                <w:sz w:val="26"/>
                <w:szCs w:val="28"/>
              </w:rPr>
              <w:t xml:space="preserve">    </w:t>
            </w:r>
            <w:r w:rsidR="00D863D8">
              <w:rPr>
                <w:sz w:val="26"/>
                <w:szCs w:val="28"/>
              </w:rPr>
              <w:t>/</w:t>
            </w:r>
            <w:r w:rsidRPr="002712BE">
              <w:rPr>
                <w:sz w:val="26"/>
                <w:szCs w:val="28"/>
              </w:rPr>
              <w:t>B</w:t>
            </w:r>
            <w:r w:rsidR="00D863D8">
              <w:rPr>
                <w:sz w:val="26"/>
                <w:szCs w:val="28"/>
              </w:rPr>
              <w:t>C</w:t>
            </w:r>
            <w:r w:rsidRPr="002712BE">
              <w:rPr>
                <w:sz w:val="26"/>
                <w:szCs w:val="28"/>
              </w:rPr>
              <w:t>-ĐHSPTDTTHN</w:t>
            </w:r>
          </w:p>
        </w:tc>
        <w:tc>
          <w:tcPr>
            <w:tcW w:w="6120" w:type="dxa"/>
          </w:tcPr>
          <w:p w:rsidR="00313A75" w:rsidRPr="00F60100" w:rsidRDefault="00313A75" w:rsidP="00313A75">
            <w:pPr>
              <w:spacing w:after="0" w:line="240" w:lineRule="auto"/>
              <w:jc w:val="center"/>
              <w:rPr>
                <w:b/>
                <w:szCs w:val="28"/>
              </w:rPr>
            </w:pPr>
            <w:r w:rsidRPr="00F60100">
              <w:rPr>
                <w:b/>
                <w:szCs w:val="28"/>
              </w:rPr>
              <w:t xml:space="preserve">CỘNG HOÀ XÃ HỘI CHỦ NGHĨA VIỆT </w:t>
            </w:r>
            <w:smartTag w:uri="urn:schemas-microsoft-com:office:smarttags" w:element="place">
              <w:smartTag w:uri="urn:schemas-microsoft-com:office:smarttags" w:element="country-region">
                <w:r w:rsidRPr="00F60100">
                  <w:rPr>
                    <w:b/>
                    <w:szCs w:val="28"/>
                  </w:rPr>
                  <w:t>NAM</w:t>
                </w:r>
              </w:smartTag>
            </w:smartTag>
          </w:p>
          <w:p w:rsidR="00313A75" w:rsidRPr="00F60100" w:rsidRDefault="00313A75" w:rsidP="00313A75">
            <w:pPr>
              <w:spacing w:after="0" w:line="240" w:lineRule="auto"/>
              <w:jc w:val="center"/>
              <w:rPr>
                <w:b/>
                <w:szCs w:val="28"/>
              </w:rPr>
            </w:pPr>
            <w:r w:rsidRPr="00F60100">
              <w:rPr>
                <w:b/>
                <w:szCs w:val="28"/>
              </w:rPr>
              <w:t>Độc lập - Tự do - Hạnh phúc</w:t>
            </w:r>
          </w:p>
          <w:p w:rsidR="00313A75" w:rsidRDefault="000D20CF" w:rsidP="00313A75">
            <w:pPr>
              <w:spacing w:after="0" w:line="240" w:lineRule="auto"/>
              <w:jc w:val="center"/>
              <w:rPr>
                <w:i/>
                <w:szCs w:val="28"/>
              </w:rPr>
            </w:pPr>
            <w:r>
              <w:rPr>
                <w:i/>
                <w:szCs w:val="28"/>
              </w:rPr>
              <w:pict>
                <v:line id="_x0000_s1032" style="position:absolute;left:0;text-align:left;z-index:251657216" from="61.2pt,4.95pt" to="229.2pt,4.95pt"/>
              </w:pict>
            </w:r>
          </w:p>
          <w:p w:rsidR="004E4FCA" w:rsidRDefault="004E4FCA" w:rsidP="009F7016">
            <w:pPr>
              <w:spacing w:after="0" w:line="240" w:lineRule="auto"/>
              <w:jc w:val="center"/>
              <w:rPr>
                <w:i/>
                <w:szCs w:val="28"/>
              </w:rPr>
            </w:pPr>
          </w:p>
          <w:p w:rsidR="00313A75" w:rsidRPr="002712BE" w:rsidRDefault="00313A75" w:rsidP="006D3A98">
            <w:pPr>
              <w:spacing w:after="0" w:line="240" w:lineRule="auto"/>
              <w:jc w:val="center"/>
              <w:rPr>
                <w:i/>
                <w:szCs w:val="28"/>
              </w:rPr>
            </w:pPr>
            <w:r w:rsidRPr="002712BE">
              <w:rPr>
                <w:i/>
                <w:szCs w:val="28"/>
              </w:rPr>
              <w:t xml:space="preserve">Hà Nội, ngày </w:t>
            </w:r>
            <w:r w:rsidR="006D3A98">
              <w:rPr>
                <w:i/>
                <w:szCs w:val="28"/>
              </w:rPr>
              <w:t>05</w:t>
            </w:r>
            <w:r w:rsidRPr="002712BE">
              <w:rPr>
                <w:i/>
                <w:szCs w:val="28"/>
              </w:rPr>
              <w:t xml:space="preserve"> tháng </w:t>
            </w:r>
            <w:r w:rsidR="009F7016">
              <w:rPr>
                <w:i/>
                <w:szCs w:val="28"/>
              </w:rPr>
              <w:t>03</w:t>
            </w:r>
            <w:r w:rsidRPr="002712BE">
              <w:rPr>
                <w:i/>
                <w:szCs w:val="28"/>
              </w:rPr>
              <w:t xml:space="preserve"> năm 20</w:t>
            </w:r>
            <w:r w:rsidR="009F7016">
              <w:rPr>
                <w:i/>
                <w:szCs w:val="28"/>
              </w:rPr>
              <w:t>20</w:t>
            </w:r>
          </w:p>
        </w:tc>
      </w:tr>
      <w:bookmarkEnd w:id="0"/>
    </w:tbl>
    <w:p w:rsidR="00961F06" w:rsidRDefault="00961F06" w:rsidP="00E61DAD">
      <w:pPr>
        <w:spacing w:after="0" w:line="240" w:lineRule="auto"/>
        <w:rPr>
          <w:b/>
          <w:i/>
        </w:rPr>
      </w:pPr>
    </w:p>
    <w:p w:rsidR="00E61DAD" w:rsidRDefault="00E61DAD" w:rsidP="00FC4C97">
      <w:pPr>
        <w:spacing w:after="0" w:line="240" w:lineRule="auto"/>
        <w:jc w:val="center"/>
        <w:rPr>
          <w:b/>
        </w:rPr>
      </w:pPr>
    </w:p>
    <w:p w:rsidR="00313A75" w:rsidRPr="006E2C00" w:rsidRDefault="006B7ED6" w:rsidP="00961F06">
      <w:pPr>
        <w:spacing w:after="60" w:line="240" w:lineRule="auto"/>
        <w:jc w:val="center"/>
        <w:rPr>
          <w:b/>
          <w:sz w:val="26"/>
          <w:szCs w:val="26"/>
        </w:rPr>
      </w:pPr>
      <w:r>
        <w:rPr>
          <w:b/>
          <w:sz w:val="26"/>
          <w:szCs w:val="26"/>
        </w:rPr>
        <w:t>(Dự thảo)</w:t>
      </w:r>
      <w:r w:rsidR="00313A75" w:rsidRPr="006E2C00">
        <w:rPr>
          <w:b/>
          <w:sz w:val="26"/>
          <w:szCs w:val="26"/>
        </w:rPr>
        <w:t>BÁO CÁO</w:t>
      </w:r>
    </w:p>
    <w:p w:rsidR="007504CC" w:rsidRPr="006E2C00" w:rsidRDefault="00313A75" w:rsidP="00961F06">
      <w:pPr>
        <w:spacing w:after="60" w:line="240" w:lineRule="auto"/>
        <w:jc w:val="center"/>
        <w:rPr>
          <w:rFonts w:ascii="Times New Roman Bold" w:hAnsi="Times New Roman Bold"/>
          <w:b/>
          <w:spacing w:val="-6"/>
          <w:sz w:val="26"/>
          <w:szCs w:val="26"/>
        </w:rPr>
      </w:pPr>
      <w:r w:rsidRPr="006E2C00">
        <w:rPr>
          <w:rFonts w:ascii="Times New Roman Bold" w:hAnsi="Times New Roman Bold"/>
          <w:b/>
          <w:spacing w:val="-6"/>
          <w:sz w:val="26"/>
          <w:szCs w:val="26"/>
        </w:rPr>
        <w:t xml:space="preserve">TỔNG KẾT CÔNG TÁC THI ĐUA, KHEN THƯỞNG TRONG 5 </w:t>
      </w:r>
      <w:r w:rsidR="002B422E" w:rsidRPr="006E2C00">
        <w:rPr>
          <w:rFonts w:ascii="Times New Roman Bold" w:hAnsi="Times New Roman Bold"/>
          <w:b/>
          <w:spacing w:val="-6"/>
          <w:sz w:val="26"/>
          <w:szCs w:val="26"/>
        </w:rPr>
        <w:t xml:space="preserve">NĂM </w:t>
      </w:r>
      <w:r w:rsidRPr="006E2C00">
        <w:rPr>
          <w:rFonts w:ascii="Times New Roman Bold" w:hAnsi="Times New Roman Bold"/>
          <w:b/>
          <w:spacing w:val="-6"/>
          <w:sz w:val="26"/>
          <w:szCs w:val="26"/>
        </w:rPr>
        <w:t>201</w:t>
      </w:r>
      <w:r w:rsidR="007232C5" w:rsidRPr="006E2C00">
        <w:rPr>
          <w:rFonts w:ascii="Times New Roman Bold" w:hAnsi="Times New Roman Bold"/>
          <w:b/>
          <w:spacing w:val="-6"/>
          <w:sz w:val="26"/>
          <w:szCs w:val="26"/>
        </w:rPr>
        <w:t>5-2020</w:t>
      </w:r>
      <w:r w:rsidRPr="006E2C00">
        <w:rPr>
          <w:rFonts w:ascii="Times New Roman Bold" w:hAnsi="Times New Roman Bold"/>
          <w:b/>
          <w:spacing w:val="-6"/>
          <w:sz w:val="26"/>
          <w:szCs w:val="26"/>
        </w:rPr>
        <w:t xml:space="preserve"> </w:t>
      </w:r>
    </w:p>
    <w:p w:rsidR="00313A75" w:rsidRPr="006E2C00" w:rsidRDefault="00313A75" w:rsidP="00961F06">
      <w:pPr>
        <w:spacing w:after="60" w:line="240" w:lineRule="auto"/>
        <w:jc w:val="center"/>
        <w:rPr>
          <w:rFonts w:ascii="Times New Roman Bold" w:hAnsi="Times New Roman Bold"/>
          <w:b/>
          <w:spacing w:val="-6"/>
          <w:sz w:val="26"/>
          <w:szCs w:val="26"/>
        </w:rPr>
      </w:pPr>
      <w:r w:rsidRPr="006E2C00">
        <w:rPr>
          <w:rFonts w:ascii="Times New Roman Bold" w:hAnsi="Times New Roman Bold"/>
          <w:b/>
          <w:spacing w:val="-6"/>
          <w:sz w:val="26"/>
          <w:szCs w:val="26"/>
        </w:rPr>
        <w:t>VÀ PHƯƠNG HƯỚNG NHIỆM VỤ GIA</w:t>
      </w:r>
      <w:r w:rsidR="002B422E" w:rsidRPr="006E2C00">
        <w:rPr>
          <w:rFonts w:ascii="Times New Roman Bold" w:hAnsi="Times New Roman Bold"/>
          <w:b/>
          <w:spacing w:val="-6"/>
          <w:sz w:val="26"/>
          <w:szCs w:val="26"/>
        </w:rPr>
        <w:t>I</w:t>
      </w:r>
      <w:r w:rsidRPr="006E2C00">
        <w:rPr>
          <w:rFonts w:ascii="Times New Roman Bold" w:hAnsi="Times New Roman Bold"/>
          <w:b/>
          <w:spacing w:val="-6"/>
          <w:sz w:val="26"/>
          <w:szCs w:val="26"/>
        </w:rPr>
        <w:t xml:space="preserve"> ĐOẠN 20</w:t>
      </w:r>
      <w:r w:rsidR="007232C5" w:rsidRPr="006E2C00">
        <w:rPr>
          <w:rFonts w:ascii="Times New Roman Bold" w:hAnsi="Times New Roman Bold"/>
          <w:b/>
          <w:spacing w:val="-6"/>
          <w:sz w:val="26"/>
          <w:szCs w:val="26"/>
        </w:rPr>
        <w:t>20</w:t>
      </w:r>
      <w:r w:rsidRPr="006E2C00">
        <w:rPr>
          <w:rFonts w:ascii="Times New Roman Bold" w:hAnsi="Times New Roman Bold"/>
          <w:b/>
          <w:spacing w:val="-6"/>
          <w:sz w:val="26"/>
          <w:szCs w:val="26"/>
        </w:rPr>
        <w:t>-202</w:t>
      </w:r>
      <w:r w:rsidR="007232C5" w:rsidRPr="006E2C00">
        <w:rPr>
          <w:rFonts w:ascii="Times New Roman Bold" w:hAnsi="Times New Roman Bold"/>
          <w:b/>
          <w:spacing w:val="-6"/>
          <w:sz w:val="26"/>
          <w:szCs w:val="26"/>
        </w:rPr>
        <w:t>5</w:t>
      </w:r>
    </w:p>
    <w:p w:rsidR="006D75DE" w:rsidRPr="006E2C00" w:rsidRDefault="000D20CF" w:rsidP="00FC4C97">
      <w:pPr>
        <w:spacing w:after="0" w:line="240" w:lineRule="auto"/>
        <w:jc w:val="center"/>
        <w:rPr>
          <w:b/>
          <w:sz w:val="26"/>
          <w:szCs w:val="26"/>
        </w:rPr>
      </w:pPr>
      <w:r w:rsidRPr="000D20CF">
        <w:rPr>
          <w:rFonts w:ascii="Times New Roman Bold" w:hAnsi="Times New Roman Bold"/>
          <w:b/>
          <w:noProof/>
          <w:spacing w:val="-6"/>
          <w:sz w:val="26"/>
          <w:szCs w:val="26"/>
        </w:rPr>
        <w:pict>
          <v:line id="_x0000_s1037" style="position:absolute;left:0;text-align:left;z-index:251658240" from="154pt,2.5pt" to="315pt,2.5pt"/>
        </w:pict>
      </w:r>
    </w:p>
    <w:p w:rsidR="00C3091E" w:rsidRPr="006E2C00" w:rsidRDefault="000F342A" w:rsidP="000F342A">
      <w:pPr>
        <w:spacing w:before="240" w:after="60" w:line="240" w:lineRule="auto"/>
        <w:jc w:val="center"/>
        <w:rPr>
          <w:b/>
          <w:sz w:val="26"/>
          <w:szCs w:val="26"/>
        </w:rPr>
      </w:pPr>
      <w:r w:rsidRPr="006E2C00">
        <w:rPr>
          <w:b/>
          <w:sz w:val="26"/>
          <w:szCs w:val="26"/>
        </w:rPr>
        <w:t>PHẦN THỨ NHẤT</w:t>
      </w:r>
    </w:p>
    <w:p w:rsidR="000F342A" w:rsidRPr="006E2C00" w:rsidRDefault="000F342A" w:rsidP="00C3091E">
      <w:pPr>
        <w:spacing w:after="60" w:line="240" w:lineRule="auto"/>
        <w:jc w:val="center"/>
        <w:rPr>
          <w:rFonts w:ascii="Times New Roman Bold" w:hAnsi="Times New Roman Bold"/>
          <w:b/>
          <w:spacing w:val="-6"/>
          <w:sz w:val="26"/>
          <w:szCs w:val="26"/>
        </w:rPr>
      </w:pPr>
      <w:r w:rsidRPr="006E2C00">
        <w:rPr>
          <w:rFonts w:ascii="Times New Roman Bold" w:hAnsi="Times New Roman Bold"/>
          <w:b/>
          <w:spacing w:val="-6"/>
          <w:sz w:val="26"/>
          <w:szCs w:val="26"/>
        </w:rPr>
        <w:t>TỔNG KẾT CÔNG TÁC THI ĐUA KHEN THƯỞNG TRONG 5 NĂM 201</w:t>
      </w:r>
      <w:r w:rsidR="007232C5" w:rsidRPr="006E2C00">
        <w:rPr>
          <w:rFonts w:ascii="Times New Roman Bold" w:hAnsi="Times New Roman Bold"/>
          <w:b/>
          <w:spacing w:val="-6"/>
          <w:sz w:val="26"/>
          <w:szCs w:val="26"/>
        </w:rPr>
        <w:t>5</w:t>
      </w:r>
      <w:r w:rsidRPr="006E2C00">
        <w:rPr>
          <w:rFonts w:ascii="Times New Roman Bold" w:hAnsi="Times New Roman Bold"/>
          <w:b/>
          <w:spacing w:val="-6"/>
          <w:sz w:val="26"/>
          <w:szCs w:val="26"/>
        </w:rPr>
        <w:t xml:space="preserve"> - 20</w:t>
      </w:r>
      <w:r w:rsidR="007232C5" w:rsidRPr="006E2C00">
        <w:rPr>
          <w:rFonts w:ascii="Times New Roman Bold" w:hAnsi="Times New Roman Bold"/>
          <w:b/>
          <w:spacing w:val="-6"/>
          <w:sz w:val="26"/>
          <w:szCs w:val="26"/>
        </w:rPr>
        <w:t>20</w:t>
      </w:r>
    </w:p>
    <w:p w:rsidR="00C3091E" w:rsidRPr="006E2C00" w:rsidRDefault="00C3091E" w:rsidP="005623C4">
      <w:pPr>
        <w:spacing w:after="0" w:line="240" w:lineRule="auto"/>
        <w:ind w:firstLine="576"/>
        <w:jc w:val="both"/>
        <w:rPr>
          <w:b/>
          <w:sz w:val="26"/>
          <w:szCs w:val="26"/>
        </w:rPr>
      </w:pPr>
    </w:p>
    <w:p w:rsidR="00242A89" w:rsidRPr="006E2C00" w:rsidRDefault="00170D2A" w:rsidP="006B7ED6">
      <w:pPr>
        <w:spacing w:before="120" w:afterLines="60" w:line="240" w:lineRule="auto"/>
        <w:ind w:firstLine="578"/>
        <w:jc w:val="both"/>
        <w:rPr>
          <w:b/>
          <w:sz w:val="26"/>
          <w:szCs w:val="26"/>
        </w:rPr>
      </w:pPr>
      <w:r w:rsidRPr="006E2C00">
        <w:rPr>
          <w:b/>
          <w:sz w:val="26"/>
          <w:szCs w:val="26"/>
        </w:rPr>
        <w:t>I</w:t>
      </w:r>
      <w:r w:rsidR="00242A89" w:rsidRPr="006E2C00">
        <w:rPr>
          <w:b/>
          <w:sz w:val="26"/>
          <w:szCs w:val="26"/>
        </w:rPr>
        <w:t xml:space="preserve">. </w:t>
      </w:r>
      <w:r w:rsidR="007504CC" w:rsidRPr="006E2C00">
        <w:rPr>
          <w:b/>
          <w:sz w:val="26"/>
          <w:szCs w:val="26"/>
        </w:rPr>
        <w:t>ĐẶC ĐIỂM TÌNH HÌNH</w:t>
      </w:r>
    </w:p>
    <w:p w:rsidR="004F7AB7" w:rsidRPr="006E2C00" w:rsidRDefault="00242A89" w:rsidP="006B7ED6">
      <w:pPr>
        <w:spacing w:afterLines="60" w:line="240" w:lineRule="auto"/>
        <w:ind w:firstLine="576"/>
        <w:jc w:val="both"/>
        <w:rPr>
          <w:sz w:val="26"/>
          <w:szCs w:val="26"/>
        </w:rPr>
      </w:pPr>
      <w:r w:rsidRPr="006E2C00">
        <w:rPr>
          <w:sz w:val="26"/>
          <w:szCs w:val="26"/>
        </w:rPr>
        <w:t>Trường Đại học Sư phạm T</w:t>
      </w:r>
      <w:r w:rsidR="001477EC" w:rsidRPr="006E2C00">
        <w:rPr>
          <w:sz w:val="26"/>
          <w:szCs w:val="26"/>
        </w:rPr>
        <w:t>DTT</w:t>
      </w:r>
      <w:r w:rsidRPr="006E2C00">
        <w:rPr>
          <w:sz w:val="26"/>
          <w:szCs w:val="26"/>
        </w:rPr>
        <w:t xml:space="preserve"> Hà Nội là </w:t>
      </w:r>
      <w:r w:rsidR="00CC13A2" w:rsidRPr="006E2C00">
        <w:rPr>
          <w:sz w:val="26"/>
          <w:szCs w:val="26"/>
        </w:rPr>
        <w:t>đơn vị trực thuộc Bộ Giáo dục và Đào tạo</w:t>
      </w:r>
      <w:r w:rsidR="00A509E6" w:rsidRPr="006E2C00">
        <w:rPr>
          <w:sz w:val="26"/>
          <w:szCs w:val="26"/>
        </w:rPr>
        <w:t>, Trường</w:t>
      </w:r>
      <w:r w:rsidR="00CC13A2" w:rsidRPr="006E2C00">
        <w:rPr>
          <w:sz w:val="26"/>
          <w:szCs w:val="26"/>
        </w:rPr>
        <w:t xml:space="preserve"> có c</w:t>
      </w:r>
      <w:r w:rsidR="004F2439" w:rsidRPr="006E2C00">
        <w:rPr>
          <w:sz w:val="26"/>
          <w:szCs w:val="26"/>
        </w:rPr>
        <w:t>hức năng, nhiệm vụ</w:t>
      </w:r>
      <w:r w:rsidR="00CC13A2" w:rsidRPr="006E2C00">
        <w:rPr>
          <w:sz w:val="26"/>
          <w:szCs w:val="26"/>
        </w:rPr>
        <w:t xml:space="preserve">: </w:t>
      </w:r>
      <w:r w:rsidR="004F2439" w:rsidRPr="006E2C00">
        <w:rPr>
          <w:sz w:val="26"/>
          <w:szCs w:val="26"/>
        </w:rPr>
        <w:t xml:space="preserve">Đào tạo </w:t>
      </w:r>
      <w:r w:rsidR="00C173C8" w:rsidRPr="006E2C00">
        <w:rPr>
          <w:sz w:val="26"/>
          <w:szCs w:val="26"/>
        </w:rPr>
        <w:t>giáo viên Giáo dục thể chất</w:t>
      </w:r>
      <w:r w:rsidR="00961F06" w:rsidRPr="006E2C00">
        <w:rPr>
          <w:sz w:val="26"/>
          <w:szCs w:val="26"/>
        </w:rPr>
        <w:t xml:space="preserve"> có trình độ đại học, sau đại họ</w:t>
      </w:r>
      <w:r w:rsidR="009A5BCA" w:rsidRPr="006E2C00">
        <w:rPr>
          <w:sz w:val="26"/>
          <w:szCs w:val="26"/>
        </w:rPr>
        <w:t>c và thực hiện nhiệm vụ NCKH</w:t>
      </w:r>
      <w:r w:rsidR="0084631D" w:rsidRPr="006E2C00">
        <w:rPr>
          <w:sz w:val="26"/>
          <w:szCs w:val="26"/>
        </w:rPr>
        <w:t xml:space="preserve"> về </w:t>
      </w:r>
      <w:r w:rsidR="009A5BCA" w:rsidRPr="006E2C00">
        <w:rPr>
          <w:sz w:val="26"/>
          <w:szCs w:val="26"/>
        </w:rPr>
        <w:t>GDTC</w:t>
      </w:r>
      <w:r w:rsidR="003411DB" w:rsidRPr="006E2C00">
        <w:rPr>
          <w:sz w:val="26"/>
          <w:szCs w:val="26"/>
        </w:rPr>
        <w:t>. Sinh viên tốt nghiệp ra trường</w:t>
      </w:r>
      <w:r w:rsidR="0084631D" w:rsidRPr="006E2C00">
        <w:rPr>
          <w:sz w:val="26"/>
          <w:szCs w:val="26"/>
        </w:rPr>
        <w:t xml:space="preserve"> đáp ứng tốt yêu cầu, nhiệm vụ chuyên môn trong công tác GDTC ở các cấp, bậc học góp phần đào tạo con người phát triển toàn diện, TTGDQPHN1</w:t>
      </w:r>
      <w:r w:rsidR="004F7AB7" w:rsidRPr="006E2C00">
        <w:rPr>
          <w:sz w:val="26"/>
          <w:szCs w:val="26"/>
        </w:rPr>
        <w:t xml:space="preserve"> trực thuộc trường</w:t>
      </w:r>
      <w:r w:rsidR="0084631D" w:rsidRPr="006E2C00">
        <w:rPr>
          <w:sz w:val="26"/>
          <w:szCs w:val="26"/>
        </w:rPr>
        <w:t xml:space="preserve"> có nhiệm vụ đào tạo </w:t>
      </w:r>
      <w:r w:rsidR="004F7AB7" w:rsidRPr="006E2C00">
        <w:rPr>
          <w:sz w:val="26"/>
          <w:szCs w:val="26"/>
        </w:rPr>
        <w:t xml:space="preserve">chứng chỉ </w:t>
      </w:r>
      <w:r w:rsidR="003411DB" w:rsidRPr="006E2C00">
        <w:rPr>
          <w:sz w:val="26"/>
          <w:szCs w:val="26"/>
        </w:rPr>
        <w:t xml:space="preserve">môn học </w:t>
      </w:r>
      <w:r w:rsidR="004F7AB7" w:rsidRPr="006E2C00">
        <w:rPr>
          <w:sz w:val="26"/>
          <w:szCs w:val="26"/>
        </w:rPr>
        <w:t>GDQP - AN cho sinh viên các trường ĐH, CĐ khu vực Hà Nội.</w:t>
      </w:r>
    </w:p>
    <w:p w:rsidR="001E660A" w:rsidRPr="006E2C00" w:rsidRDefault="004F7AB7" w:rsidP="006B7ED6">
      <w:pPr>
        <w:spacing w:afterLines="60" w:line="240" w:lineRule="auto"/>
        <w:ind w:firstLine="576"/>
        <w:jc w:val="both"/>
        <w:rPr>
          <w:spacing w:val="-2"/>
          <w:sz w:val="26"/>
          <w:szCs w:val="26"/>
        </w:rPr>
      </w:pPr>
      <w:r w:rsidRPr="006E2C00">
        <w:rPr>
          <w:spacing w:val="-2"/>
          <w:sz w:val="26"/>
          <w:szCs w:val="26"/>
        </w:rPr>
        <w:t xml:space="preserve"> </w:t>
      </w:r>
      <w:r w:rsidR="00242A89" w:rsidRPr="006E2C00">
        <w:rPr>
          <w:spacing w:val="-2"/>
          <w:sz w:val="26"/>
          <w:szCs w:val="26"/>
        </w:rPr>
        <w:t>Cơ cấu tổ chức của trường</w:t>
      </w:r>
      <w:r w:rsidR="004F2439" w:rsidRPr="006E2C00">
        <w:rPr>
          <w:spacing w:val="-2"/>
          <w:sz w:val="26"/>
          <w:szCs w:val="26"/>
        </w:rPr>
        <w:t xml:space="preserve"> g</w:t>
      </w:r>
      <w:r w:rsidR="00242A89" w:rsidRPr="006E2C00">
        <w:rPr>
          <w:spacing w:val="-2"/>
          <w:sz w:val="26"/>
          <w:szCs w:val="26"/>
        </w:rPr>
        <w:t>ồm: Ban Giám hiệ</w:t>
      </w:r>
      <w:r w:rsidR="004F2439" w:rsidRPr="006E2C00">
        <w:rPr>
          <w:spacing w:val="-2"/>
          <w:sz w:val="26"/>
          <w:szCs w:val="26"/>
        </w:rPr>
        <w:t xml:space="preserve">u; </w:t>
      </w:r>
      <w:r w:rsidR="009F7016" w:rsidRPr="006E2C00">
        <w:rPr>
          <w:spacing w:val="-2"/>
          <w:sz w:val="26"/>
          <w:szCs w:val="26"/>
        </w:rPr>
        <w:t>6</w:t>
      </w:r>
      <w:r w:rsidR="00242A89" w:rsidRPr="006E2C00">
        <w:rPr>
          <w:spacing w:val="-2"/>
          <w:sz w:val="26"/>
          <w:szCs w:val="26"/>
        </w:rPr>
        <w:t xml:space="preserve"> phòng chứ</w:t>
      </w:r>
      <w:r w:rsidR="00A716C1" w:rsidRPr="006E2C00">
        <w:rPr>
          <w:spacing w:val="-2"/>
          <w:sz w:val="26"/>
          <w:szCs w:val="26"/>
        </w:rPr>
        <w:t xml:space="preserve">c năng; </w:t>
      </w:r>
      <w:r w:rsidR="009F7016" w:rsidRPr="006E2C00">
        <w:rPr>
          <w:spacing w:val="-2"/>
          <w:sz w:val="26"/>
          <w:szCs w:val="26"/>
        </w:rPr>
        <w:t>6 Khoa</w:t>
      </w:r>
      <w:r w:rsidR="006B7ED6">
        <w:rPr>
          <w:spacing w:val="-2"/>
          <w:sz w:val="26"/>
          <w:szCs w:val="26"/>
        </w:rPr>
        <w:t xml:space="preserve"> chuyên ngành</w:t>
      </w:r>
      <w:r w:rsidR="00242A89" w:rsidRPr="006E2C00">
        <w:rPr>
          <w:spacing w:val="-2"/>
          <w:sz w:val="26"/>
          <w:szCs w:val="26"/>
        </w:rPr>
        <w:t>; 0</w:t>
      </w:r>
      <w:r w:rsidR="009F7016" w:rsidRPr="006E2C00">
        <w:rPr>
          <w:spacing w:val="-2"/>
          <w:sz w:val="26"/>
          <w:szCs w:val="26"/>
        </w:rPr>
        <w:t>5 Trung tâm</w:t>
      </w:r>
      <w:r w:rsidR="00242A89" w:rsidRPr="006E2C00">
        <w:rPr>
          <w:spacing w:val="-2"/>
          <w:sz w:val="26"/>
          <w:szCs w:val="26"/>
        </w:rPr>
        <w:t>.</w:t>
      </w:r>
      <w:r w:rsidR="00CC13A2" w:rsidRPr="006E2C00">
        <w:rPr>
          <w:spacing w:val="-2"/>
          <w:sz w:val="26"/>
          <w:szCs w:val="26"/>
        </w:rPr>
        <w:t xml:space="preserve"> </w:t>
      </w:r>
      <w:r w:rsidR="00242A89" w:rsidRPr="006E2C00">
        <w:rPr>
          <w:spacing w:val="-2"/>
          <w:sz w:val="26"/>
          <w:szCs w:val="26"/>
        </w:rPr>
        <w:t>Tổng số cán bộ, viên chức</w:t>
      </w:r>
      <w:r w:rsidR="00BE79A8" w:rsidRPr="006E2C00">
        <w:rPr>
          <w:spacing w:val="-2"/>
          <w:sz w:val="26"/>
          <w:szCs w:val="26"/>
        </w:rPr>
        <w:t xml:space="preserve"> và người lao động tính đế</w:t>
      </w:r>
      <w:r w:rsidR="009F7016" w:rsidRPr="006E2C00">
        <w:rPr>
          <w:spacing w:val="-2"/>
          <w:sz w:val="26"/>
          <w:szCs w:val="26"/>
        </w:rPr>
        <w:t>n tháng 3</w:t>
      </w:r>
      <w:r w:rsidR="00BE79A8" w:rsidRPr="006E2C00">
        <w:rPr>
          <w:spacing w:val="-2"/>
          <w:sz w:val="26"/>
          <w:szCs w:val="26"/>
        </w:rPr>
        <w:t>/20</w:t>
      </w:r>
      <w:r w:rsidR="009F7016" w:rsidRPr="006E2C00">
        <w:rPr>
          <w:spacing w:val="-2"/>
          <w:sz w:val="26"/>
          <w:szCs w:val="26"/>
        </w:rPr>
        <w:t>20</w:t>
      </w:r>
      <w:r w:rsidR="00BE79A8" w:rsidRPr="006E2C00">
        <w:rPr>
          <w:spacing w:val="-2"/>
          <w:sz w:val="26"/>
          <w:szCs w:val="26"/>
        </w:rPr>
        <w:t xml:space="preserve"> </w:t>
      </w:r>
      <w:r w:rsidR="00242A89" w:rsidRPr="006E2C00">
        <w:rPr>
          <w:spacing w:val="-2"/>
          <w:sz w:val="26"/>
          <w:szCs w:val="26"/>
        </w:rPr>
        <w:t>có 2</w:t>
      </w:r>
      <w:r w:rsidR="009F7016" w:rsidRPr="006E2C00">
        <w:rPr>
          <w:spacing w:val="-2"/>
          <w:sz w:val="26"/>
          <w:szCs w:val="26"/>
        </w:rPr>
        <w:t>34</w:t>
      </w:r>
      <w:r w:rsidR="00242A89" w:rsidRPr="006E2C00">
        <w:rPr>
          <w:spacing w:val="-2"/>
          <w:sz w:val="26"/>
          <w:szCs w:val="26"/>
        </w:rPr>
        <w:t xml:space="preserve"> người, trong đó đội ngũ giảng viên </w:t>
      </w:r>
      <w:r w:rsidR="001E660A" w:rsidRPr="006E2C00">
        <w:rPr>
          <w:spacing w:val="-2"/>
          <w:sz w:val="26"/>
          <w:szCs w:val="26"/>
        </w:rPr>
        <w:t>152</w:t>
      </w:r>
      <w:r w:rsidR="00237598" w:rsidRPr="006E2C00">
        <w:rPr>
          <w:spacing w:val="-2"/>
          <w:sz w:val="26"/>
          <w:szCs w:val="26"/>
        </w:rPr>
        <w:t xml:space="preserve"> </w:t>
      </w:r>
      <w:r w:rsidR="00242A89" w:rsidRPr="006E2C00">
        <w:rPr>
          <w:spacing w:val="-2"/>
          <w:sz w:val="26"/>
          <w:szCs w:val="26"/>
        </w:rPr>
        <w:t>người, viên chức hành chính</w:t>
      </w:r>
      <w:r w:rsidR="00431642" w:rsidRPr="006E2C00">
        <w:rPr>
          <w:spacing w:val="-2"/>
          <w:sz w:val="26"/>
          <w:szCs w:val="26"/>
        </w:rPr>
        <w:t xml:space="preserve"> và người lao động</w:t>
      </w:r>
      <w:r w:rsidR="00242A89" w:rsidRPr="006E2C00">
        <w:rPr>
          <w:spacing w:val="-2"/>
          <w:sz w:val="26"/>
          <w:szCs w:val="26"/>
        </w:rPr>
        <w:t xml:space="preserve"> </w:t>
      </w:r>
      <w:r w:rsidR="001E660A" w:rsidRPr="006E2C00">
        <w:rPr>
          <w:spacing w:val="-2"/>
          <w:sz w:val="26"/>
          <w:szCs w:val="26"/>
        </w:rPr>
        <w:t>có</w:t>
      </w:r>
      <w:r w:rsidR="00242A89" w:rsidRPr="006E2C00">
        <w:rPr>
          <w:spacing w:val="-2"/>
          <w:sz w:val="26"/>
          <w:szCs w:val="26"/>
        </w:rPr>
        <w:t xml:space="preserve"> </w:t>
      </w:r>
      <w:r w:rsidR="001E660A" w:rsidRPr="006E2C00">
        <w:rPr>
          <w:spacing w:val="-2"/>
          <w:sz w:val="26"/>
          <w:szCs w:val="26"/>
        </w:rPr>
        <w:t xml:space="preserve">77 </w:t>
      </w:r>
      <w:r w:rsidR="00242A89" w:rsidRPr="006E2C00">
        <w:rPr>
          <w:spacing w:val="-2"/>
          <w:sz w:val="26"/>
          <w:szCs w:val="26"/>
        </w:rPr>
        <w:t>người</w:t>
      </w:r>
      <w:r w:rsidR="00D70C1F" w:rsidRPr="006E2C00">
        <w:rPr>
          <w:spacing w:val="-2"/>
          <w:sz w:val="26"/>
          <w:szCs w:val="26"/>
        </w:rPr>
        <w:t>, TTGDQP có</w:t>
      </w:r>
      <w:r w:rsidR="00242A89" w:rsidRPr="006E2C00">
        <w:rPr>
          <w:spacing w:val="-2"/>
          <w:sz w:val="26"/>
          <w:szCs w:val="26"/>
        </w:rPr>
        <w:t xml:space="preserve"> </w:t>
      </w:r>
      <w:r w:rsidR="009F7016" w:rsidRPr="006E2C00">
        <w:rPr>
          <w:spacing w:val="-2"/>
          <w:sz w:val="26"/>
          <w:szCs w:val="26"/>
        </w:rPr>
        <w:t>25</w:t>
      </w:r>
      <w:r w:rsidR="00242A89" w:rsidRPr="006E2C00">
        <w:rPr>
          <w:spacing w:val="-2"/>
          <w:sz w:val="26"/>
          <w:szCs w:val="26"/>
        </w:rPr>
        <w:t xml:space="preserve"> sỹ quan biệt phái</w:t>
      </w:r>
      <w:r w:rsidR="001E660A" w:rsidRPr="006E2C00">
        <w:rPr>
          <w:spacing w:val="-2"/>
          <w:sz w:val="26"/>
          <w:szCs w:val="26"/>
        </w:rPr>
        <w:t xml:space="preserve">. </w:t>
      </w:r>
    </w:p>
    <w:p w:rsidR="00D70C1F" w:rsidRPr="006E2C00" w:rsidRDefault="00242A89" w:rsidP="006B7ED6">
      <w:pPr>
        <w:spacing w:afterLines="60" w:line="240" w:lineRule="auto"/>
        <w:ind w:firstLine="576"/>
        <w:jc w:val="both"/>
        <w:rPr>
          <w:color w:val="000000" w:themeColor="text1"/>
          <w:sz w:val="26"/>
          <w:szCs w:val="26"/>
        </w:rPr>
      </w:pPr>
      <w:r w:rsidRPr="006E2C00">
        <w:rPr>
          <w:color w:val="000000" w:themeColor="text1"/>
          <w:sz w:val="26"/>
          <w:szCs w:val="26"/>
        </w:rPr>
        <w:t>Tổ chức Đảng, đoàn thể</w:t>
      </w:r>
      <w:r w:rsidR="00CC13A2" w:rsidRPr="006E2C00">
        <w:rPr>
          <w:color w:val="000000" w:themeColor="text1"/>
          <w:sz w:val="26"/>
          <w:szCs w:val="26"/>
        </w:rPr>
        <w:t xml:space="preserve"> của trường gồm:</w:t>
      </w:r>
      <w:r w:rsidR="004F2439" w:rsidRPr="006E2C00">
        <w:rPr>
          <w:color w:val="000000" w:themeColor="text1"/>
          <w:sz w:val="26"/>
          <w:szCs w:val="26"/>
        </w:rPr>
        <w:t xml:space="preserve"> </w:t>
      </w:r>
      <w:r w:rsidRPr="006E2C00">
        <w:rPr>
          <w:color w:val="000000" w:themeColor="text1"/>
          <w:sz w:val="26"/>
          <w:szCs w:val="26"/>
        </w:rPr>
        <w:t xml:space="preserve">Đảng bộ trường trực thuộc Đảng bộ khối các trường </w:t>
      </w:r>
      <w:r w:rsidR="001477EC" w:rsidRPr="006E2C00">
        <w:rPr>
          <w:color w:val="000000" w:themeColor="text1"/>
          <w:sz w:val="26"/>
          <w:szCs w:val="26"/>
        </w:rPr>
        <w:t>ĐH, CĐ</w:t>
      </w:r>
      <w:r w:rsidRPr="006E2C00">
        <w:rPr>
          <w:color w:val="000000" w:themeColor="text1"/>
          <w:sz w:val="26"/>
          <w:szCs w:val="26"/>
        </w:rPr>
        <w:t xml:space="preserve"> Hà Nộ</w:t>
      </w:r>
      <w:r w:rsidR="006B7ED6">
        <w:rPr>
          <w:color w:val="000000" w:themeColor="text1"/>
          <w:sz w:val="26"/>
          <w:szCs w:val="26"/>
        </w:rPr>
        <w:t xml:space="preserve">i. </w:t>
      </w:r>
      <w:r w:rsidRPr="006E2C00">
        <w:rPr>
          <w:color w:val="000000" w:themeColor="text1"/>
          <w:sz w:val="26"/>
          <w:szCs w:val="26"/>
        </w:rPr>
        <w:t>Có 0</w:t>
      </w:r>
      <w:r w:rsidR="007232C5" w:rsidRPr="006E2C00">
        <w:rPr>
          <w:color w:val="000000" w:themeColor="text1"/>
          <w:sz w:val="26"/>
          <w:szCs w:val="26"/>
        </w:rPr>
        <w:t>6</w:t>
      </w:r>
      <w:r w:rsidRPr="006E2C00">
        <w:rPr>
          <w:color w:val="000000" w:themeColor="text1"/>
          <w:sz w:val="26"/>
          <w:szCs w:val="26"/>
        </w:rPr>
        <w:t xml:space="preserve"> chi bộ với tổng số </w:t>
      </w:r>
      <w:r w:rsidR="00104C87" w:rsidRPr="006E2C00">
        <w:rPr>
          <w:color w:val="000000" w:themeColor="text1"/>
          <w:sz w:val="26"/>
          <w:szCs w:val="26"/>
        </w:rPr>
        <w:t>158</w:t>
      </w:r>
      <w:r w:rsidRPr="006E2C00">
        <w:rPr>
          <w:color w:val="000000" w:themeColor="text1"/>
          <w:sz w:val="26"/>
          <w:szCs w:val="26"/>
        </w:rPr>
        <w:t xml:space="preserve"> đả</w:t>
      </w:r>
      <w:r w:rsidR="00CC13A2" w:rsidRPr="006E2C00">
        <w:rPr>
          <w:color w:val="000000" w:themeColor="text1"/>
          <w:sz w:val="26"/>
          <w:szCs w:val="26"/>
        </w:rPr>
        <w:t>ng viên.</w:t>
      </w:r>
      <w:r w:rsidR="004F2439" w:rsidRPr="006E2C00">
        <w:rPr>
          <w:color w:val="000000" w:themeColor="text1"/>
          <w:sz w:val="26"/>
          <w:szCs w:val="26"/>
        </w:rPr>
        <w:t xml:space="preserve"> </w:t>
      </w:r>
      <w:r w:rsidRPr="006E2C00">
        <w:rPr>
          <w:color w:val="000000" w:themeColor="text1"/>
          <w:sz w:val="26"/>
          <w:szCs w:val="26"/>
        </w:rPr>
        <w:t>Công đoàn trường trực thuộc Công đoàn Giáo dục Việt Nam, cơ cấu gồm  có 04 công đoàn bộ phận, 01 Ban nữ</w:t>
      </w:r>
      <w:r w:rsidR="00282EA2" w:rsidRPr="006E2C00">
        <w:rPr>
          <w:color w:val="000000" w:themeColor="text1"/>
          <w:sz w:val="26"/>
          <w:szCs w:val="26"/>
        </w:rPr>
        <w:t xml:space="preserve"> công và</w:t>
      </w:r>
      <w:r w:rsidRPr="006E2C00">
        <w:rPr>
          <w:color w:val="000000" w:themeColor="text1"/>
          <w:sz w:val="26"/>
          <w:szCs w:val="26"/>
        </w:rPr>
        <w:t xml:space="preserve"> </w:t>
      </w:r>
      <w:r w:rsidR="00104C87" w:rsidRPr="006E2C00">
        <w:rPr>
          <w:color w:val="000000" w:themeColor="text1"/>
          <w:sz w:val="26"/>
          <w:szCs w:val="26"/>
        </w:rPr>
        <w:t xml:space="preserve">ban vì tiến bộ phụ nữ. </w:t>
      </w:r>
    </w:p>
    <w:p w:rsidR="00242A89" w:rsidRPr="006E2C00" w:rsidRDefault="00242A89" w:rsidP="006B7ED6">
      <w:pPr>
        <w:spacing w:afterLines="60" w:line="240" w:lineRule="auto"/>
        <w:ind w:firstLine="576"/>
        <w:jc w:val="both"/>
        <w:rPr>
          <w:color w:val="000000" w:themeColor="text1"/>
          <w:spacing w:val="-6"/>
          <w:sz w:val="26"/>
          <w:szCs w:val="26"/>
        </w:rPr>
      </w:pPr>
      <w:r w:rsidRPr="006E2C00">
        <w:rPr>
          <w:color w:val="000000" w:themeColor="text1"/>
          <w:spacing w:val="-6"/>
          <w:sz w:val="26"/>
          <w:szCs w:val="26"/>
        </w:rPr>
        <w:t>Đoàn Thanh niên</w:t>
      </w:r>
      <w:r w:rsidR="00D70C1F" w:rsidRPr="006E2C00">
        <w:rPr>
          <w:color w:val="000000" w:themeColor="text1"/>
          <w:spacing w:val="-6"/>
          <w:sz w:val="26"/>
          <w:szCs w:val="26"/>
        </w:rPr>
        <w:t xml:space="preserve"> CS Hồ Chí Minh trường </w:t>
      </w:r>
      <w:r w:rsidRPr="006E2C00">
        <w:rPr>
          <w:color w:val="000000" w:themeColor="text1"/>
          <w:spacing w:val="-6"/>
          <w:sz w:val="26"/>
          <w:szCs w:val="26"/>
        </w:rPr>
        <w:t>trực thuộc Thành đoàn Hà Nội, có 04 liên chi đoàn với tổng số</w:t>
      </w:r>
      <w:r w:rsidR="00D70C1F" w:rsidRPr="006E2C00">
        <w:rPr>
          <w:color w:val="000000" w:themeColor="text1"/>
          <w:spacing w:val="-6"/>
          <w:sz w:val="26"/>
          <w:szCs w:val="26"/>
        </w:rPr>
        <w:t xml:space="preserve"> </w:t>
      </w:r>
      <w:r w:rsidR="004E4FCA" w:rsidRPr="006E2C00">
        <w:rPr>
          <w:color w:val="000000" w:themeColor="text1"/>
          <w:spacing w:val="-6"/>
          <w:sz w:val="26"/>
          <w:szCs w:val="26"/>
        </w:rPr>
        <w:t>800</w:t>
      </w:r>
      <w:r w:rsidR="00D70C1F" w:rsidRPr="006E2C00">
        <w:rPr>
          <w:color w:val="000000" w:themeColor="text1"/>
          <w:spacing w:val="-6"/>
          <w:sz w:val="26"/>
          <w:szCs w:val="26"/>
        </w:rPr>
        <w:t xml:space="preserve"> </w:t>
      </w:r>
      <w:r w:rsidRPr="006E2C00">
        <w:rPr>
          <w:color w:val="000000" w:themeColor="text1"/>
          <w:spacing w:val="-6"/>
          <w:sz w:val="26"/>
          <w:szCs w:val="26"/>
        </w:rPr>
        <w:t>đoàn viên, thanh niên, sinh hoạt tạ</w:t>
      </w:r>
      <w:r w:rsidR="00D70C1F" w:rsidRPr="006E2C00">
        <w:rPr>
          <w:color w:val="000000" w:themeColor="text1"/>
          <w:spacing w:val="-6"/>
          <w:sz w:val="26"/>
          <w:szCs w:val="26"/>
        </w:rPr>
        <w:t xml:space="preserve">i </w:t>
      </w:r>
      <w:r w:rsidR="004E4FCA" w:rsidRPr="006E2C00">
        <w:rPr>
          <w:color w:val="000000" w:themeColor="text1"/>
          <w:spacing w:val="-6"/>
          <w:sz w:val="26"/>
          <w:szCs w:val="26"/>
        </w:rPr>
        <w:t>50</w:t>
      </w:r>
      <w:r w:rsidRPr="006E2C00">
        <w:rPr>
          <w:color w:val="000000" w:themeColor="text1"/>
          <w:spacing w:val="-6"/>
          <w:sz w:val="26"/>
          <w:szCs w:val="26"/>
        </w:rPr>
        <w:t xml:space="preserve"> chi đoàn cơ sở.</w:t>
      </w:r>
    </w:p>
    <w:p w:rsidR="00914808" w:rsidRPr="006B7ED6" w:rsidRDefault="00914808" w:rsidP="006B7ED6">
      <w:pPr>
        <w:spacing w:afterLines="60" w:line="240" w:lineRule="auto"/>
        <w:ind w:firstLine="576"/>
        <w:rPr>
          <w:rFonts w:ascii="Times New Roman Bold" w:hAnsi="Times New Roman Bold"/>
          <w:b/>
          <w:spacing w:val="-12"/>
          <w:sz w:val="26"/>
          <w:szCs w:val="26"/>
        </w:rPr>
      </w:pPr>
      <w:r w:rsidRPr="006B7ED6">
        <w:rPr>
          <w:rFonts w:ascii="Times New Roman Bold" w:hAnsi="Times New Roman Bold"/>
          <w:b/>
          <w:spacing w:val="-12"/>
          <w:sz w:val="26"/>
          <w:szCs w:val="26"/>
        </w:rPr>
        <w:t xml:space="preserve">II. </w:t>
      </w:r>
      <w:r w:rsidR="007504CC" w:rsidRPr="006B7ED6">
        <w:rPr>
          <w:rFonts w:ascii="Times New Roman Bold" w:hAnsi="Times New Roman Bold"/>
          <w:b/>
          <w:spacing w:val="-12"/>
          <w:sz w:val="26"/>
          <w:szCs w:val="26"/>
        </w:rPr>
        <w:t>KẾT QUẢ CÔNG TÁC THỰC HIỆN PHONG TRÀO VÀ CUỘC VẬN ĐỘNG</w:t>
      </w:r>
    </w:p>
    <w:p w:rsidR="00544BD9" w:rsidRPr="006E2C00" w:rsidRDefault="00544BD9" w:rsidP="006B7ED6">
      <w:pPr>
        <w:spacing w:afterLines="60" w:line="240" w:lineRule="auto"/>
        <w:ind w:firstLine="576"/>
        <w:jc w:val="both"/>
        <w:rPr>
          <w:b/>
          <w:sz w:val="26"/>
          <w:szCs w:val="26"/>
        </w:rPr>
      </w:pPr>
      <w:r w:rsidRPr="006E2C00">
        <w:rPr>
          <w:b/>
          <w:sz w:val="26"/>
          <w:szCs w:val="26"/>
        </w:rPr>
        <w:t>1. Công tác chỉ đạ</w:t>
      </w:r>
      <w:r w:rsidR="00170D2A" w:rsidRPr="006E2C00">
        <w:rPr>
          <w:b/>
          <w:sz w:val="26"/>
          <w:szCs w:val="26"/>
        </w:rPr>
        <w:t>o:</w:t>
      </w:r>
    </w:p>
    <w:p w:rsidR="00CE26F3" w:rsidRPr="006E2C00" w:rsidRDefault="00FC3450" w:rsidP="006B7ED6">
      <w:pPr>
        <w:spacing w:afterLines="60" w:line="240" w:lineRule="auto"/>
        <w:ind w:firstLine="576"/>
        <w:jc w:val="both"/>
        <w:rPr>
          <w:sz w:val="26"/>
          <w:szCs w:val="26"/>
        </w:rPr>
      </w:pPr>
      <w:r w:rsidRPr="006E2C00">
        <w:rPr>
          <w:sz w:val="26"/>
          <w:szCs w:val="26"/>
        </w:rPr>
        <w:t>Trên cơ sở kế thừa và phát huy những thành tích đã đạt được trong phong trào thi đua yêu nước</w:t>
      </w:r>
      <w:r w:rsidR="00F3009A" w:rsidRPr="006E2C00">
        <w:rPr>
          <w:sz w:val="26"/>
          <w:szCs w:val="26"/>
        </w:rPr>
        <w:t xml:space="preserve">, </w:t>
      </w:r>
      <w:r w:rsidRPr="006E2C00">
        <w:rPr>
          <w:sz w:val="26"/>
          <w:szCs w:val="26"/>
        </w:rPr>
        <w:t>q</w:t>
      </w:r>
      <w:r w:rsidR="00544BD9" w:rsidRPr="006E2C00">
        <w:rPr>
          <w:sz w:val="26"/>
          <w:szCs w:val="26"/>
        </w:rPr>
        <w:t>uán triệt và thực hiện nghiêm túc Chỉ thị</w:t>
      </w:r>
      <w:r w:rsidR="00F3009A" w:rsidRPr="006E2C00">
        <w:rPr>
          <w:sz w:val="26"/>
          <w:szCs w:val="26"/>
        </w:rPr>
        <w:t>: 39/CT-CT ngày 21/</w:t>
      </w:r>
      <w:r w:rsidR="00544BD9" w:rsidRPr="006E2C00">
        <w:rPr>
          <w:sz w:val="26"/>
          <w:szCs w:val="26"/>
        </w:rPr>
        <w:t>5</w:t>
      </w:r>
      <w:r w:rsidR="00F3009A" w:rsidRPr="006E2C00">
        <w:rPr>
          <w:sz w:val="26"/>
          <w:szCs w:val="26"/>
        </w:rPr>
        <w:t>/</w:t>
      </w:r>
      <w:r w:rsidR="00544BD9" w:rsidRPr="006E2C00">
        <w:rPr>
          <w:sz w:val="26"/>
          <w:szCs w:val="26"/>
        </w:rPr>
        <w:t>2004 của Bộ Chính trị</w:t>
      </w:r>
      <w:r w:rsidR="00A56407" w:rsidRPr="006E2C00">
        <w:rPr>
          <w:sz w:val="26"/>
          <w:szCs w:val="26"/>
        </w:rPr>
        <w:t xml:space="preserve"> về việc tiếp tục đổi mới, đẩy mạnh phong trào thi đua yêu nước, phát hiện, bồi dưỡng, tổng kết và nhân điển hình tiên tiến;</w:t>
      </w:r>
      <w:r w:rsidR="00544BD9" w:rsidRPr="006E2C00">
        <w:rPr>
          <w:sz w:val="26"/>
          <w:szCs w:val="26"/>
        </w:rPr>
        <w:t xml:space="preserve"> Luật Thi đua, khen thưởng năm 2003</w:t>
      </w:r>
      <w:r w:rsidR="003A419E" w:rsidRPr="006E2C00">
        <w:rPr>
          <w:sz w:val="26"/>
          <w:szCs w:val="26"/>
        </w:rPr>
        <w:t>; luật sửa đổi bổ sung năm 2013,</w:t>
      </w:r>
      <w:r w:rsidR="00544BD9" w:rsidRPr="006E2C00">
        <w:rPr>
          <w:sz w:val="26"/>
          <w:szCs w:val="26"/>
        </w:rPr>
        <w:t xml:space="preserve"> các Nghị định của Chính phủ</w:t>
      </w:r>
      <w:r w:rsidR="003A419E" w:rsidRPr="006E2C00">
        <w:rPr>
          <w:sz w:val="26"/>
          <w:szCs w:val="26"/>
        </w:rPr>
        <w:t xml:space="preserve"> và Thông tư Hướng dẫn về công tác</w:t>
      </w:r>
      <w:r w:rsidR="00544BD9" w:rsidRPr="006E2C00">
        <w:rPr>
          <w:sz w:val="26"/>
          <w:szCs w:val="26"/>
        </w:rPr>
        <w:t xml:space="preserve"> về công tác thi đua, khen thưở</w:t>
      </w:r>
      <w:r w:rsidR="003A419E" w:rsidRPr="006E2C00">
        <w:rPr>
          <w:sz w:val="26"/>
          <w:szCs w:val="26"/>
        </w:rPr>
        <w:t>ng</w:t>
      </w:r>
      <w:r w:rsidR="00476828" w:rsidRPr="006E2C00">
        <w:rPr>
          <w:sz w:val="26"/>
          <w:szCs w:val="26"/>
        </w:rPr>
        <w:t xml:space="preserve"> trong ngành giáo dục</w:t>
      </w:r>
      <w:r w:rsidR="003A419E" w:rsidRPr="006E2C00">
        <w:rPr>
          <w:sz w:val="26"/>
          <w:szCs w:val="26"/>
        </w:rPr>
        <w:t>.</w:t>
      </w:r>
      <w:r w:rsidR="00544BD9" w:rsidRPr="006E2C00">
        <w:rPr>
          <w:sz w:val="26"/>
          <w:szCs w:val="26"/>
        </w:rPr>
        <w:t xml:space="preserve"> </w:t>
      </w:r>
      <w:r w:rsidR="00476828" w:rsidRPr="006E2C00">
        <w:rPr>
          <w:sz w:val="26"/>
          <w:szCs w:val="26"/>
        </w:rPr>
        <w:t>T</w:t>
      </w:r>
      <w:r w:rsidR="00544BD9" w:rsidRPr="006E2C00">
        <w:rPr>
          <w:sz w:val="26"/>
          <w:szCs w:val="26"/>
        </w:rPr>
        <w:t xml:space="preserve">rong </w:t>
      </w:r>
      <w:r w:rsidR="00F3009A" w:rsidRPr="006E2C00">
        <w:rPr>
          <w:sz w:val="26"/>
          <w:szCs w:val="26"/>
        </w:rPr>
        <w:t xml:space="preserve">5 </w:t>
      </w:r>
      <w:r w:rsidR="00544BD9" w:rsidRPr="006E2C00">
        <w:rPr>
          <w:sz w:val="26"/>
          <w:szCs w:val="26"/>
        </w:rPr>
        <w:t>n</w:t>
      </w:r>
      <w:r w:rsidR="00544BD9" w:rsidRPr="006E2C00">
        <w:rPr>
          <w:rFonts w:hint="eastAsia"/>
          <w:sz w:val="26"/>
          <w:szCs w:val="26"/>
        </w:rPr>
        <w:t>ă</w:t>
      </w:r>
      <w:r w:rsidR="00544BD9" w:rsidRPr="006E2C00">
        <w:rPr>
          <w:sz w:val="26"/>
          <w:szCs w:val="26"/>
        </w:rPr>
        <w:t xml:space="preserve">m qua, phong trào thi đua yêu nước của Trường Đại học Sư phạm TDTT Hà Nội không ngừng được đẩy mạnh, phát triển cả về chiều rộng và chiều sâu, tạo khí thế thi đua sôi nổi trong </w:t>
      </w:r>
      <w:r w:rsidR="00476828" w:rsidRPr="006E2C00">
        <w:rPr>
          <w:sz w:val="26"/>
          <w:szCs w:val="26"/>
        </w:rPr>
        <w:t>N</w:t>
      </w:r>
      <w:r w:rsidR="00544BD9" w:rsidRPr="006E2C00">
        <w:rPr>
          <w:sz w:val="26"/>
          <w:szCs w:val="26"/>
        </w:rPr>
        <w:t xml:space="preserve">hà trường; </w:t>
      </w:r>
    </w:p>
    <w:p w:rsidR="003F0ADE" w:rsidRPr="006E2C00" w:rsidRDefault="003F0ADE" w:rsidP="006B7ED6">
      <w:pPr>
        <w:pStyle w:val="ListParagraph"/>
        <w:spacing w:afterLines="60" w:line="240" w:lineRule="auto"/>
        <w:ind w:left="0" w:firstLine="576"/>
        <w:jc w:val="both"/>
        <w:rPr>
          <w:rFonts w:ascii="Times New Roman" w:hAnsi="Times New Roman"/>
          <w:sz w:val="26"/>
          <w:szCs w:val="26"/>
        </w:rPr>
      </w:pPr>
      <w:r w:rsidRPr="006E2C00">
        <w:rPr>
          <w:rFonts w:ascii="Times New Roman" w:hAnsi="Times New Roman"/>
          <w:sz w:val="26"/>
          <w:szCs w:val="26"/>
        </w:rPr>
        <w:lastRenderedPageBreak/>
        <w:t xml:space="preserve">Đảng ủy </w:t>
      </w:r>
      <w:r w:rsidR="0081559D" w:rsidRPr="006E2C00">
        <w:rPr>
          <w:rFonts w:ascii="Times New Roman" w:hAnsi="Times New Roman"/>
          <w:sz w:val="26"/>
          <w:szCs w:val="26"/>
        </w:rPr>
        <w:t>đã</w:t>
      </w:r>
      <w:r w:rsidRPr="006E2C00">
        <w:rPr>
          <w:rFonts w:ascii="Times New Roman" w:hAnsi="Times New Roman"/>
          <w:sz w:val="26"/>
          <w:szCs w:val="26"/>
        </w:rPr>
        <w:t xml:space="preserve"> lãnh đạo nhà trường thông qua các nghị quyết từng Quý, Nghị quyết chuyên đề, chương trình, kế hoạch hành động. Các đơn vị chính quyền, Công đoàn, Đoàn thanh niên nhà trường đã cụ thể hóa thành nghị quyết, chương trình, kế hoạch công tác phù hợp với vị trí, vai trò, chức năng, nhiệm vụ của từng đơn vị, gắn với hoạt động dạy và học của nhà trường, lấy chất lượng đào tạo làm trọng tâm.</w:t>
      </w:r>
    </w:p>
    <w:p w:rsidR="003F0ADE" w:rsidRPr="006E2C00" w:rsidRDefault="00D34BE8" w:rsidP="006B7ED6">
      <w:pPr>
        <w:pStyle w:val="ListParagraph"/>
        <w:spacing w:afterLines="60" w:line="240" w:lineRule="auto"/>
        <w:ind w:left="0" w:firstLine="576"/>
        <w:jc w:val="both"/>
        <w:rPr>
          <w:rFonts w:ascii="Times New Roman" w:hAnsi="Times New Roman"/>
          <w:sz w:val="26"/>
          <w:szCs w:val="26"/>
        </w:rPr>
      </w:pPr>
      <w:r w:rsidRPr="006E2C00">
        <w:rPr>
          <w:rFonts w:ascii="Times New Roman" w:hAnsi="Times New Roman"/>
          <w:sz w:val="26"/>
          <w:szCs w:val="26"/>
        </w:rPr>
        <w:t>T</w:t>
      </w:r>
      <w:r w:rsidR="003F0ADE" w:rsidRPr="006E2C00">
        <w:rPr>
          <w:rFonts w:ascii="Times New Roman" w:hAnsi="Times New Roman"/>
          <w:sz w:val="26"/>
          <w:szCs w:val="26"/>
        </w:rPr>
        <w:t xml:space="preserve">hực hiện </w:t>
      </w:r>
      <w:r w:rsidRPr="006E2C00">
        <w:rPr>
          <w:rFonts w:ascii="Times New Roman" w:hAnsi="Times New Roman"/>
          <w:sz w:val="26"/>
          <w:szCs w:val="26"/>
        </w:rPr>
        <w:t xml:space="preserve">sự lãnh đạo, chỉ đạo </w:t>
      </w:r>
      <w:r w:rsidR="003F0ADE" w:rsidRPr="006E2C00">
        <w:rPr>
          <w:rFonts w:ascii="Times New Roman" w:hAnsi="Times New Roman"/>
          <w:sz w:val="26"/>
          <w:szCs w:val="26"/>
        </w:rPr>
        <w:t>của Đảng ủy, Ban Giám hiệu</w:t>
      </w:r>
      <w:r w:rsidRPr="006E2C00">
        <w:rPr>
          <w:rFonts w:ascii="Times New Roman" w:hAnsi="Times New Roman"/>
          <w:sz w:val="26"/>
          <w:szCs w:val="26"/>
        </w:rPr>
        <w:t xml:space="preserve">: Các đơn vị chức năng đã tham mưu </w:t>
      </w:r>
      <w:r w:rsidR="003F0ADE" w:rsidRPr="006E2C00">
        <w:rPr>
          <w:rFonts w:ascii="Times New Roman" w:hAnsi="Times New Roman"/>
          <w:sz w:val="26"/>
          <w:szCs w:val="26"/>
        </w:rPr>
        <w:t xml:space="preserve">xây dựng sửa đổi, bổ sung Quy chế </w:t>
      </w:r>
      <w:r w:rsidRPr="006E2C00">
        <w:rPr>
          <w:rFonts w:ascii="Times New Roman" w:hAnsi="Times New Roman"/>
          <w:sz w:val="26"/>
          <w:szCs w:val="26"/>
        </w:rPr>
        <w:t xml:space="preserve">tổ chức và </w:t>
      </w:r>
      <w:r w:rsidR="003F0ADE" w:rsidRPr="006E2C00">
        <w:rPr>
          <w:rFonts w:ascii="Times New Roman" w:hAnsi="Times New Roman"/>
          <w:sz w:val="26"/>
          <w:szCs w:val="26"/>
        </w:rPr>
        <w:t xml:space="preserve">hoạt động của trường </w:t>
      </w:r>
      <w:r w:rsidR="001477EC" w:rsidRPr="006E2C00">
        <w:rPr>
          <w:rFonts w:ascii="Times New Roman" w:hAnsi="Times New Roman"/>
          <w:sz w:val="26"/>
          <w:szCs w:val="26"/>
        </w:rPr>
        <w:t>Đại học sư phạm TDTT</w:t>
      </w:r>
      <w:r w:rsidR="003F0ADE" w:rsidRPr="006E2C00">
        <w:rPr>
          <w:rFonts w:ascii="Times New Roman" w:hAnsi="Times New Roman"/>
          <w:sz w:val="26"/>
          <w:szCs w:val="26"/>
        </w:rPr>
        <w:t xml:space="preserve"> Hà Nội </w:t>
      </w:r>
      <w:r w:rsidRPr="006E2C00">
        <w:rPr>
          <w:rFonts w:ascii="Times New Roman" w:hAnsi="Times New Roman"/>
          <w:sz w:val="26"/>
          <w:szCs w:val="26"/>
        </w:rPr>
        <w:t xml:space="preserve">cho phù hợp với điều kiện thực tế và </w:t>
      </w:r>
      <w:r w:rsidR="00F33C50" w:rsidRPr="006E2C00">
        <w:rPr>
          <w:rFonts w:ascii="Times New Roman" w:hAnsi="Times New Roman"/>
          <w:sz w:val="26"/>
          <w:szCs w:val="26"/>
        </w:rPr>
        <w:t>mục tiêu</w:t>
      </w:r>
      <w:r w:rsidRPr="006E2C00">
        <w:rPr>
          <w:rFonts w:ascii="Times New Roman" w:hAnsi="Times New Roman"/>
          <w:sz w:val="26"/>
          <w:szCs w:val="26"/>
        </w:rPr>
        <w:t xml:space="preserve"> phát triển của Nhà trường</w:t>
      </w:r>
      <w:r w:rsidR="003F0ADE" w:rsidRPr="006E2C00">
        <w:rPr>
          <w:rFonts w:ascii="Times New Roman" w:hAnsi="Times New Roman"/>
          <w:sz w:val="26"/>
          <w:szCs w:val="26"/>
        </w:rPr>
        <w:t xml:space="preserve">; </w:t>
      </w:r>
      <w:r w:rsidR="006233BB" w:rsidRPr="006E2C00">
        <w:rPr>
          <w:rFonts w:ascii="Times New Roman" w:hAnsi="Times New Roman"/>
          <w:sz w:val="26"/>
          <w:szCs w:val="26"/>
        </w:rPr>
        <w:t>các</w:t>
      </w:r>
      <w:r w:rsidR="003F0ADE" w:rsidRPr="006E2C00">
        <w:rPr>
          <w:rFonts w:ascii="Times New Roman" w:hAnsi="Times New Roman"/>
          <w:sz w:val="26"/>
          <w:szCs w:val="26"/>
        </w:rPr>
        <w:t xml:space="preserve"> tổ chức Công đoàn, Đoàn thanh niên đã xây dựng, ban hành Quy chế hoạt động. </w:t>
      </w:r>
      <w:r w:rsidR="00F33C50" w:rsidRPr="006E2C00">
        <w:rPr>
          <w:rFonts w:ascii="Times New Roman" w:hAnsi="Times New Roman"/>
          <w:sz w:val="26"/>
          <w:szCs w:val="26"/>
        </w:rPr>
        <w:t>V</w:t>
      </w:r>
      <w:r w:rsidR="003F0ADE" w:rsidRPr="006E2C00">
        <w:rPr>
          <w:rFonts w:ascii="Times New Roman" w:hAnsi="Times New Roman"/>
          <w:sz w:val="26"/>
          <w:szCs w:val="26"/>
        </w:rPr>
        <w:t xml:space="preserve">iệc </w:t>
      </w:r>
      <w:r w:rsidR="00F33C50" w:rsidRPr="006E2C00">
        <w:rPr>
          <w:rFonts w:ascii="Times New Roman" w:hAnsi="Times New Roman"/>
          <w:sz w:val="26"/>
          <w:szCs w:val="26"/>
        </w:rPr>
        <w:t>thực hiện</w:t>
      </w:r>
      <w:r w:rsidR="003F0ADE" w:rsidRPr="006E2C00">
        <w:rPr>
          <w:rFonts w:ascii="Times New Roman" w:hAnsi="Times New Roman"/>
          <w:sz w:val="26"/>
          <w:szCs w:val="26"/>
        </w:rPr>
        <w:t xml:space="preserve"> làm việc theo Quy chế, quy định  đã xác định rõ vị trí</w:t>
      </w:r>
      <w:r w:rsidR="00F33C50" w:rsidRPr="006E2C00">
        <w:rPr>
          <w:rFonts w:ascii="Times New Roman" w:hAnsi="Times New Roman"/>
          <w:sz w:val="26"/>
          <w:szCs w:val="26"/>
        </w:rPr>
        <w:t>,</w:t>
      </w:r>
      <w:r w:rsidR="003F0ADE" w:rsidRPr="006E2C00">
        <w:rPr>
          <w:rFonts w:ascii="Times New Roman" w:hAnsi="Times New Roman"/>
          <w:sz w:val="26"/>
          <w:szCs w:val="26"/>
        </w:rPr>
        <w:t xml:space="preserve"> vai trò, chức năng, nhiệm vụ của từng đơn vị, tổ chức</w:t>
      </w:r>
      <w:r w:rsidR="006233BB" w:rsidRPr="006E2C00">
        <w:rPr>
          <w:rFonts w:ascii="Times New Roman" w:hAnsi="Times New Roman"/>
          <w:sz w:val="26"/>
          <w:szCs w:val="26"/>
        </w:rPr>
        <w:t xml:space="preserve"> và cá nhân</w:t>
      </w:r>
      <w:r w:rsidR="003F0ADE" w:rsidRPr="006E2C00">
        <w:rPr>
          <w:rFonts w:ascii="Times New Roman" w:hAnsi="Times New Roman"/>
          <w:sz w:val="26"/>
          <w:szCs w:val="26"/>
        </w:rPr>
        <w:t xml:space="preserve"> </w:t>
      </w:r>
      <w:r w:rsidR="00F33C50" w:rsidRPr="006E2C00">
        <w:rPr>
          <w:rFonts w:ascii="Times New Roman" w:hAnsi="Times New Roman"/>
          <w:sz w:val="26"/>
          <w:szCs w:val="26"/>
        </w:rPr>
        <w:t>đối với</w:t>
      </w:r>
      <w:r w:rsidR="003F0ADE" w:rsidRPr="006E2C00">
        <w:rPr>
          <w:rFonts w:ascii="Times New Roman" w:hAnsi="Times New Roman"/>
          <w:sz w:val="26"/>
          <w:szCs w:val="26"/>
        </w:rPr>
        <w:t xml:space="preserve"> việc </w:t>
      </w:r>
      <w:r w:rsidR="00F33C50" w:rsidRPr="006E2C00">
        <w:rPr>
          <w:rFonts w:ascii="Times New Roman" w:hAnsi="Times New Roman"/>
          <w:sz w:val="26"/>
          <w:szCs w:val="26"/>
        </w:rPr>
        <w:t xml:space="preserve">nâng cao hiệu quả công tác, góp phần </w:t>
      </w:r>
      <w:r w:rsidR="003F0ADE" w:rsidRPr="006E2C00">
        <w:rPr>
          <w:rFonts w:ascii="Times New Roman" w:hAnsi="Times New Roman"/>
          <w:sz w:val="26"/>
          <w:szCs w:val="26"/>
        </w:rPr>
        <w:t>xây dựng</w:t>
      </w:r>
      <w:r w:rsidR="006233BB" w:rsidRPr="006E2C00">
        <w:rPr>
          <w:rFonts w:ascii="Times New Roman" w:hAnsi="Times New Roman"/>
          <w:sz w:val="26"/>
          <w:szCs w:val="26"/>
        </w:rPr>
        <w:t xml:space="preserve"> Nhà trường</w:t>
      </w:r>
      <w:r w:rsidR="003F0ADE" w:rsidRPr="006E2C00">
        <w:rPr>
          <w:rFonts w:ascii="Times New Roman" w:hAnsi="Times New Roman"/>
          <w:sz w:val="26"/>
          <w:szCs w:val="26"/>
        </w:rPr>
        <w:t xml:space="preserve"> phát triển</w:t>
      </w:r>
      <w:r w:rsidR="006233BB" w:rsidRPr="006E2C00">
        <w:rPr>
          <w:rFonts w:ascii="Times New Roman" w:hAnsi="Times New Roman"/>
          <w:sz w:val="26"/>
          <w:szCs w:val="26"/>
        </w:rPr>
        <w:t>;</w:t>
      </w:r>
      <w:r w:rsidR="003F0ADE" w:rsidRPr="006E2C00">
        <w:rPr>
          <w:rFonts w:ascii="Times New Roman" w:hAnsi="Times New Roman"/>
          <w:sz w:val="26"/>
          <w:szCs w:val="26"/>
        </w:rPr>
        <w:t xml:space="preserve"> xây dựng khối đoàn kết nội bộ, tạo ra mối liên hệ, gắn kết hữu cơ và đồng thuận trong triển khai thực hiện nhiệm vụ. Nhiều năm qua Nhà trường là một khối đoàn kết, thống nhất thực sự, không có biểu hiện mất dân chủ hoặc mất đoàn kết.</w:t>
      </w:r>
    </w:p>
    <w:p w:rsidR="00F3009A" w:rsidRPr="006E2C00" w:rsidRDefault="00C17778" w:rsidP="006B7ED6">
      <w:pPr>
        <w:pStyle w:val="ListParagraph"/>
        <w:spacing w:afterLines="60" w:line="240" w:lineRule="auto"/>
        <w:ind w:left="0" w:firstLine="576"/>
        <w:jc w:val="both"/>
        <w:rPr>
          <w:rFonts w:ascii="Times New Roman" w:hAnsi="Times New Roman"/>
          <w:spacing w:val="-4"/>
          <w:sz w:val="26"/>
          <w:szCs w:val="26"/>
          <w:lang w:val="fr-FR"/>
        </w:rPr>
      </w:pPr>
      <w:r w:rsidRPr="006E2C00">
        <w:rPr>
          <w:rFonts w:ascii="Times New Roman" w:hAnsi="Times New Roman"/>
          <w:sz w:val="26"/>
          <w:szCs w:val="26"/>
        </w:rPr>
        <w:t xml:space="preserve">Đảng ủy, Ban Giám hiệu, </w:t>
      </w:r>
      <w:r w:rsidR="00F3009A" w:rsidRPr="006E2C00">
        <w:rPr>
          <w:rFonts w:ascii="Times New Roman" w:hAnsi="Times New Roman"/>
          <w:sz w:val="26"/>
          <w:szCs w:val="26"/>
        </w:rPr>
        <w:t xml:space="preserve">Hội đồng </w:t>
      </w:r>
      <w:r w:rsidRPr="006E2C00">
        <w:rPr>
          <w:rFonts w:ascii="Times New Roman" w:hAnsi="Times New Roman"/>
          <w:sz w:val="26"/>
          <w:szCs w:val="26"/>
        </w:rPr>
        <w:t>TĐKT</w:t>
      </w:r>
      <w:r w:rsidR="00F3009A" w:rsidRPr="006E2C00">
        <w:rPr>
          <w:rFonts w:ascii="Times New Roman" w:hAnsi="Times New Roman"/>
          <w:sz w:val="26"/>
          <w:szCs w:val="26"/>
        </w:rPr>
        <w:t xml:space="preserve"> </w:t>
      </w:r>
      <w:r w:rsidR="006233BB" w:rsidRPr="006E2C00">
        <w:rPr>
          <w:rFonts w:ascii="Times New Roman" w:hAnsi="Times New Roman"/>
          <w:sz w:val="26"/>
          <w:szCs w:val="26"/>
        </w:rPr>
        <w:t xml:space="preserve">của Trường căn cứ vào các Hướng dẫn về công tác TĐKT của Chính phủ, Bộ GD&amp;ĐT </w:t>
      </w:r>
      <w:r w:rsidR="00F3009A" w:rsidRPr="006E2C00">
        <w:rPr>
          <w:rFonts w:ascii="Times New Roman" w:hAnsi="Times New Roman"/>
          <w:sz w:val="26"/>
          <w:szCs w:val="26"/>
        </w:rPr>
        <w:t xml:space="preserve">đã xây dựng, ban hành Hướng dẫn </w:t>
      </w:r>
      <w:r w:rsidR="00F1366E" w:rsidRPr="006E2C00">
        <w:rPr>
          <w:rFonts w:ascii="Times New Roman" w:hAnsi="Times New Roman"/>
          <w:sz w:val="26"/>
          <w:szCs w:val="26"/>
        </w:rPr>
        <w:t>cụ thể</w:t>
      </w:r>
      <w:r w:rsidR="00F3009A" w:rsidRPr="006E2C00">
        <w:rPr>
          <w:rFonts w:ascii="Times New Roman" w:hAnsi="Times New Roman"/>
          <w:sz w:val="26"/>
          <w:szCs w:val="26"/>
        </w:rPr>
        <w:t xml:space="preserve"> tiêu chuẩn thi đua, tiêu chí đánh giá, chấm điểm thi đua gắn với việc “Học tập và làm theo tấm gương đạo đức Hồ</w:t>
      </w:r>
      <w:r w:rsidRPr="006E2C00">
        <w:rPr>
          <w:rFonts w:ascii="Times New Roman" w:hAnsi="Times New Roman"/>
          <w:sz w:val="26"/>
          <w:szCs w:val="26"/>
        </w:rPr>
        <w:t xml:space="preserve"> Chí Minh”</w:t>
      </w:r>
      <w:r w:rsidR="00F3009A" w:rsidRPr="006E2C00">
        <w:rPr>
          <w:rFonts w:ascii="Times New Roman" w:hAnsi="Times New Roman"/>
          <w:sz w:val="26"/>
          <w:szCs w:val="26"/>
        </w:rPr>
        <w:t>.</w:t>
      </w:r>
      <w:r w:rsidR="00955AC1" w:rsidRPr="006E2C00">
        <w:rPr>
          <w:rFonts w:ascii="Times New Roman" w:hAnsi="Times New Roman"/>
          <w:sz w:val="26"/>
          <w:szCs w:val="26"/>
        </w:rPr>
        <w:t xml:space="preserve"> </w:t>
      </w:r>
    </w:p>
    <w:p w:rsidR="00955AC1" w:rsidRPr="006E2C00" w:rsidRDefault="003F0ADE" w:rsidP="006B7ED6">
      <w:pPr>
        <w:spacing w:afterLines="60" w:line="240" w:lineRule="auto"/>
        <w:ind w:firstLine="576"/>
        <w:jc w:val="both"/>
        <w:rPr>
          <w:sz w:val="26"/>
          <w:szCs w:val="26"/>
          <w:lang w:val="fr-FR"/>
        </w:rPr>
      </w:pPr>
      <w:r w:rsidRPr="006E2C00">
        <w:rPr>
          <w:sz w:val="26"/>
          <w:szCs w:val="26"/>
          <w:lang w:val="fr-FR"/>
        </w:rPr>
        <w:t xml:space="preserve">Các </w:t>
      </w:r>
      <w:r w:rsidR="00C173C8" w:rsidRPr="006E2C00">
        <w:rPr>
          <w:sz w:val="26"/>
          <w:szCs w:val="26"/>
          <w:lang w:val="fr-FR"/>
        </w:rPr>
        <w:t>k</w:t>
      </w:r>
      <w:r w:rsidRPr="006E2C00">
        <w:rPr>
          <w:sz w:val="26"/>
          <w:szCs w:val="26"/>
          <w:lang w:val="fr-FR"/>
        </w:rPr>
        <w:t xml:space="preserve">ế hoạch </w:t>
      </w:r>
      <w:r w:rsidR="00955AC1" w:rsidRPr="006E2C00">
        <w:rPr>
          <w:sz w:val="26"/>
          <w:szCs w:val="26"/>
          <w:lang w:val="fr-FR"/>
        </w:rPr>
        <w:t xml:space="preserve">hoạt động </w:t>
      </w:r>
      <w:r w:rsidRPr="006E2C00">
        <w:rPr>
          <w:sz w:val="26"/>
          <w:szCs w:val="26"/>
          <w:lang w:val="fr-FR"/>
        </w:rPr>
        <w:t xml:space="preserve">công tác </w:t>
      </w:r>
      <w:r w:rsidR="00355B35" w:rsidRPr="006E2C00">
        <w:rPr>
          <w:sz w:val="26"/>
          <w:szCs w:val="26"/>
          <w:lang w:val="fr-FR"/>
        </w:rPr>
        <w:t>hàng</w:t>
      </w:r>
      <w:r w:rsidR="00955AC1" w:rsidRPr="006E2C00">
        <w:rPr>
          <w:sz w:val="26"/>
          <w:szCs w:val="26"/>
          <w:lang w:val="fr-FR"/>
        </w:rPr>
        <w:t xml:space="preserve"> năm </w:t>
      </w:r>
      <w:r w:rsidRPr="006E2C00">
        <w:rPr>
          <w:sz w:val="26"/>
          <w:szCs w:val="26"/>
          <w:lang w:val="fr-FR"/>
        </w:rPr>
        <w:t xml:space="preserve">của trường </w:t>
      </w:r>
      <w:r w:rsidR="00955AC1" w:rsidRPr="006E2C00">
        <w:rPr>
          <w:sz w:val="26"/>
          <w:szCs w:val="26"/>
          <w:lang w:val="fr-FR"/>
        </w:rPr>
        <w:t xml:space="preserve">được triển khai </w:t>
      </w:r>
      <w:r w:rsidRPr="006E2C00">
        <w:rPr>
          <w:sz w:val="26"/>
          <w:szCs w:val="26"/>
          <w:lang w:val="fr-FR"/>
        </w:rPr>
        <w:t>ngay từ đầu năm học</w:t>
      </w:r>
      <w:r w:rsidR="00955AC1" w:rsidRPr="006E2C00">
        <w:rPr>
          <w:sz w:val="26"/>
          <w:szCs w:val="26"/>
          <w:lang w:val="fr-FR"/>
        </w:rPr>
        <w:t xml:space="preserve"> và được </w:t>
      </w:r>
      <w:r w:rsidRPr="006E2C00">
        <w:rPr>
          <w:sz w:val="26"/>
          <w:szCs w:val="26"/>
          <w:lang w:val="fr-FR"/>
        </w:rPr>
        <w:t>công bố lên bảng tin</w:t>
      </w:r>
      <w:r w:rsidR="00355B35" w:rsidRPr="006E2C00">
        <w:rPr>
          <w:sz w:val="26"/>
          <w:szCs w:val="26"/>
          <w:lang w:val="fr-FR"/>
        </w:rPr>
        <w:t>, W</w:t>
      </w:r>
      <w:r w:rsidR="00AB0DF9" w:rsidRPr="006E2C00">
        <w:rPr>
          <w:sz w:val="26"/>
          <w:szCs w:val="26"/>
          <w:lang w:val="fr-FR"/>
        </w:rPr>
        <w:t>ebsite của trường.</w:t>
      </w:r>
      <w:r w:rsidRPr="006E2C00">
        <w:rPr>
          <w:sz w:val="26"/>
          <w:szCs w:val="26"/>
          <w:lang w:val="fr-FR"/>
        </w:rPr>
        <w:t xml:space="preserve"> Trong kế hoạch nêu rõ trọng tâm công tác từng tháng, cá nhân đơn vị thực hiện, phối hợp thực hiện, thời gian hoàn thành. </w:t>
      </w:r>
      <w:r w:rsidR="00955AC1" w:rsidRPr="006E2C00">
        <w:rPr>
          <w:sz w:val="26"/>
          <w:szCs w:val="26"/>
          <w:lang w:val="fr-FR"/>
        </w:rPr>
        <w:t>Đồng thời</w:t>
      </w:r>
      <w:r w:rsidRPr="006E2C00">
        <w:rPr>
          <w:sz w:val="26"/>
          <w:szCs w:val="26"/>
          <w:lang w:val="fr-FR"/>
        </w:rPr>
        <w:t xml:space="preserve"> giao bộ phận theo dõi thực hiện báo cáo tại hội nghị giao ban chung, giao ban tháng để rút kinh nghiệm, nâng cao hiệu quả </w:t>
      </w:r>
      <w:r w:rsidR="00A14118" w:rsidRPr="006E2C00">
        <w:rPr>
          <w:sz w:val="26"/>
          <w:szCs w:val="26"/>
          <w:lang w:val="fr-FR"/>
        </w:rPr>
        <w:t>công tác của các đơn vị</w:t>
      </w:r>
      <w:r w:rsidRPr="006E2C00">
        <w:rPr>
          <w:sz w:val="26"/>
          <w:szCs w:val="26"/>
          <w:lang w:val="fr-FR"/>
        </w:rPr>
        <w:t xml:space="preserve">. </w:t>
      </w:r>
    </w:p>
    <w:p w:rsidR="00F73A85" w:rsidRPr="006E2C00" w:rsidRDefault="000F259D" w:rsidP="006B7ED6">
      <w:pPr>
        <w:spacing w:afterLines="60" w:line="240" w:lineRule="auto"/>
        <w:ind w:firstLine="576"/>
        <w:jc w:val="both"/>
        <w:rPr>
          <w:rFonts w:eastAsia="Times New Roman"/>
          <w:spacing w:val="-12"/>
          <w:sz w:val="26"/>
          <w:szCs w:val="26"/>
          <w:lang w:val="fr-FR"/>
        </w:rPr>
      </w:pPr>
      <w:r w:rsidRPr="006E2C00">
        <w:rPr>
          <w:sz w:val="26"/>
          <w:szCs w:val="26"/>
          <w:lang w:val="fr-FR"/>
        </w:rPr>
        <w:t>Từng năm học Nhà trường</w:t>
      </w:r>
      <w:r w:rsidR="003F0ADE" w:rsidRPr="006E2C00">
        <w:rPr>
          <w:sz w:val="26"/>
          <w:szCs w:val="26"/>
          <w:lang w:val="fr-FR"/>
        </w:rPr>
        <w:t xml:space="preserve"> tổ chức sơ kết học kỳ và tổng kết năm họ</w:t>
      </w:r>
      <w:r w:rsidRPr="006E2C00">
        <w:rPr>
          <w:sz w:val="26"/>
          <w:szCs w:val="26"/>
          <w:lang w:val="fr-FR"/>
        </w:rPr>
        <w:t>c và tổng kết các hoạt động thi đua để làm căn cứ cho</w:t>
      </w:r>
      <w:r w:rsidR="00AB0DF9" w:rsidRPr="006E2C00">
        <w:rPr>
          <w:sz w:val="26"/>
          <w:szCs w:val="26"/>
          <w:lang w:val="fr-FR"/>
        </w:rPr>
        <w:t xml:space="preserve"> việc</w:t>
      </w:r>
      <w:r w:rsidR="003F0ADE" w:rsidRPr="006E2C00">
        <w:rPr>
          <w:sz w:val="26"/>
          <w:szCs w:val="26"/>
          <w:lang w:val="fr-FR"/>
        </w:rPr>
        <w:t xml:space="preserve"> bình xét thi đua</w:t>
      </w:r>
      <w:r w:rsidR="00AB0DF9" w:rsidRPr="006E2C00">
        <w:rPr>
          <w:sz w:val="26"/>
          <w:szCs w:val="26"/>
          <w:lang w:val="fr-FR"/>
        </w:rPr>
        <w:t>,</w:t>
      </w:r>
      <w:r w:rsidR="003F0ADE" w:rsidRPr="006E2C00">
        <w:rPr>
          <w:sz w:val="26"/>
          <w:szCs w:val="26"/>
          <w:lang w:val="fr-FR"/>
        </w:rPr>
        <w:t xml:space="preserve"> khen thưởng</w:t>
      </w:r>
      <w:r w:rsidR="00C008D8" w:rsidRPr="006E2C00">
        <w:rPr>
          <w:sz w:val="26"/>
          <w:szCs w:val="26"/>
          <w:lang w:val="fr-FR"/>
        </w:rPr>
        <w:t xml:space="preserve"> năm học</w:t>
      </w:r>
      <w:r w:rsidRPr="006E2C00">
        <w:rPr>
          <w:sz w:val="26"/>
          <w:szCs w:val="26"/>
          <w:lang w:val="fr-FR"/>
        </w:rPr>
        <w:t xml:space="preserve">. </w:t>
      </w:r>
      <w:r w:rsidR="00251E95" w:rsidRPr="006E2C00">
        <w:rPr>
          <w:sz w:val="26"/>
          <w:szCs w:val="26"/>
          <w:lang w:val="fr-FR"/>
        </w:rPr>
        <w:t>Công tác TĐKT</w:t>
      </w:r>
      <w:r w:rsidR="003F0ADE" w:rsidRPr="006E2C00">
        <w:rPr>
          <w:sz w:val="26"/>
          <w:szCs w:val="26"/>
          <w:lang w:val="fr-FR"/>
        </w:rPr>
        <w:t xml:space="preserve"> được</w:t>
      </w:r>
      <w:r w:rsidR="00AF4257" w:rsidRPr="006E2C00">
        <w:rPr>
          <w:sz w:val="26"/>
          <w:szCs w:val="26"/>
          <w:lang w:val="fr-FR"/>
        </w:rPr>
        <w:t xml:space="preserve"> thực hiện theo</w:t>
      </w:r>
      <w:r w:rsidR="00C008D8" w:rsidRPr="006E2C00">
        <w:rPr>
          <w:sz w:val="26"/>
          <w:szCs w:val="26"/>
          <w:lang w:val="fr-FR"/>
        </w:rPr>
        <w:t xml:space="preserve"> tiêu chuẩn</w:t>
      </w:r>
      <w:r w:rsidR="00EF29DE" w:rsidRPr="006E2C00">
        <w:rPr>
          <w:sz w:val="26"/>
          <w:szCs w:val="26"/>
          <w:lang w:val="fr-FR"/>
        </w:rPr>
        <w:t xml:space="preserve"> thi đua đối với cá nhân và tập thể</w:t>
      </w:r>
      <w:r w:rsidR="00C008D8" w:rsidRPr="006E2C00">
        <w:rPr>
          <w:sz w:val="26"/>
          <w:szCs w:val="26"/>
          <w:lang w:val="fr-FR"/>
        </w:rPr>
        <w:t>,</w:t>
      </w:r>
      <w:r w:rsidR="00EF29DE" w:rsidRPr="006E2C00">
        <w:rPr>
          <w:sz w:val="26"/>
          <w:szCs w:val="26"/>
          <w:lang w:val="fr-FR"/>
        </w:rPr>
        <w:t xml:space="preserve"> được</w:t>
      </w:r>
      <w:r w:rsidR="003F0ADE" w:rsidRPr="006E2C00">
        <w:rPr>
          <w:sz w:val="26"/>
          <w:szCs w:val="26"/>
          <w:lang w:val="fr-FR"/>
        </w:rPr>
        <w:t xml:space="preserve"> tổ chức </w:t>
      </w:r>
      <w:r w:rsidR="00AF3B39" w:rsidRPr="006E2C00">
        <w:rPr>
          <w:sz w:val="26"/>
          <w:szCs w:val="26"/>
          <w:lang w:val="fr-FR"/>
        </w:rPr>
        <w:t xml:space="preserve">theo quy trình các bước gồm 3 cấp. </w:t>
      </w:r>
      <w:r w:rsidR="00AF3B39" w:rsidRPr="006E2C00">
        <w:rPr>
          <w:sz w:val="26"/>
          <w:szCs w:val="26"/>
        </w:rPr>
        <w:t xml:space="preserve">Cấp thứ nhất </w:t>
      </w:r>
      <w:r w:rsidR="003F0ADE" w:rsidRPr="006E2C00">
        <w:rPr>
          <w:sz w:val="26"/>
          <w:szCs w:val="26"/>
        </w:rPr>
        <w:t xml:space="preserve">từ </w:t>
      </w:r>
      <w:r w:rsidR="00AF3B39" w:rsidRPr="006E2C00">
        <w:rPr>
          <w:sz w:val="26"/>
          <w:szCs w:val="26"/>
        </w:rPr>
        <w:t xml:space="preserve">cơ sở các </w:t>
      </w:r>
      <w:r w:rsidR="00466770" w:rsidRPr="006E2C00">
        <w:rPr>
          <w:sz w:val="26"/>
          <w:szCs w:val="26"/>
        </w:rPr>
        <w:t>đơn vị</w:t>
      </w:r>
      <w:r w:rsidR="00AF4257" w:rsidRPr="006E2C00">
        <w:rPr>
          <w:sz w:val="26"/>
          <w:szCs w:val="26"/>
        </w:rPr>
        <w:t xml:space="preserve"> bình xét thi đua</w:t>
      </w:r>
      <w:r w:rsidR="00AF3B39" w:rsidRPr="006E2C00">
        <w:rPr>
          <w:sz w:val="26"/>
          <w:szCs w:val="26"/>
        </w:rPr>
        <w:t xml:space="preserve">; cấp thứ hai </w:t>
      </w:r>
      <w:r w:rsidR="0048672C" w:rsidRPr="006E2C00">
        <w:rPr>
          <w:sz w:val="26"/>
          <w:szCs w:val="26"/>
        </w:rPr>
        <w:t>xét thi đua tại</w:t>
      </w:r>
      <w:r w:rsidR="003F0ADE" w:rsidRPr="006E2C00">
        <w:rPr>
          <w:sz w:val="26"/>
          <w:szCs w:val="26"/>
        </w:rPr>
        <w:t xml:space="preserve"> khối </w:t>
      </w:r>
      <w:r w:rsidR="00466770" w:rsidRPr="006E2C00">
        <w:rPr>
          <w:sz w:val="26"/>
          <w:szCs w:val="26"/>
        </w:rPr>
        <w:t>(Đào tạo; Hành chính; Trung tâm Giáo dục Quốc phòng</w:t>
      </w:r>
      <w:r w:rsidR="00F73A85" w:rsidRPr="006E2C00">
        <w:rPr>
          <w:sz w:val="26"/>
          <w:szCs w:val="26"/>
        </w:rPr>
        <w:t>)</w:t>
      </w:r>
      <w:r w:rsidR="00497CCE" w:rsidRPr="006E2C00">
        <w:rPr>
          <w:sz w:val="26"/>
          <w:szCs w:val="26"/>
        </w:rPr>
        <w:t xml:space="preserve">, </w:t>
      </w:r>
      <w:r w:rsidR="00F73A85" w:rsidRPr="006E2C00">
        <w:rPr>
          <w:sz w:val="26"/>
          <w:szCs w:val="26"/>
        </w:rPr>
        <w:t>d</w:t>
      </w:r>
      <w:r w:rsidR="003F0ADE" w:rsidRPr="006E2C00">
        <w:rPr>
          <w:sz w:val="26"/>
          <w:szCs w:val="26"/>
        </w:rPr>
        <w:t>o đồng chí Bí thư chi bộ và Chủ tịch Công đoàn bộ phận đồng chủ trì hội nghị</w:t>
      </w:r>
      <w:r w:rsidR="00F73A85" w:rsidRPr="006E2C00">
        <w:rPr>
          <w:sz w:val="26"/>
          <w:szCs w:val="26"/>
        </w:rPr>
        <w:t xml:space="preserve"> cùng với trưởng các đơn vị, BM;</w:t>
      </w:r>
      <w:r w:rsidR="00AF3B39" w:rsidRPr="006E2C00">
        <w:rPr>
          <w:sz w:val="26"/>
          <w:szCs w:val="26"/>
        </w:rPr>
        <w:t xml:space="preserve"> cấp thứ ba</w:t>
      </w:r>
      <w:r w:rsidR="003F0ADE" w:rsidRPr="006E2C00">
        <w:rPr>
          <w:sz w:val="26"/>
          <w:szCs w:val="26"/>
        </w:rPr>
        <w:t xml:space="preserve"> </w:t>
      </w:r>
      <w:r w:rsidR="00AF3B39" w:rsidRPr="006E2C00">
        <w:rPr>
          <w:sz w:val="26"/>
          <w:szCs w:val="26"/>
        </w:rPr>
        <w:t>do Bí thư Đảng ủy</w:t>
      </w:r>
      <w:r w:rsidR="003F0ADE" w:rsidRPr="006E2C00">
        <w:rPr>
          <w:sz w:val="26"/>
          <w:szCs w:val="26"/>
        </w:rPr>
        <w:t xml:space="preserve">-Hiệu trưởng và Chủ tịch CĐ trường chủ trì. Với cách tổ chức </w:t>
      </w:r>
      <w:r w:rsidR="00F73A85" w:rsidRPr="006E2C00">
        <w:rPr>
          <w:sz w:val="26"/>
          <w:szCs w:val="26"/>
        </w:rPr>
        <w:t>đánh giá kết quả thi đua hàn</w:t>
      </w:r>
      <w:r w:rsidR="00251E95" w:rsidRPr="006E2C00">
        <w:rPr>
          <w:sz w:val="26"/>
          <w:szCs w:val="26"/>
        </w:rPr>
        <w:t>g</w:t>
      </w:r>
      <w:r w:rsidR="00F73A85" w:rsidRPr="006E2C00">
        <w:rPr>
          <w:sz w:val="26"/>
          <w:szCs w:val="26"/>
        </w:rPr>
        <w:t xml:space="preserve"> năm như vậy</w:t>
      </w:r>
      <w:r w:rsidR="003F0ADE" w:rsidRPr="006E2C00">
        <w:rPr>
          <w:sz w:val="26"/>
          <w:szCs w:val="26"/>
        </w:rPr>
        <w:t xml:space="preserve">, đã kiểm điểm, đánh giá sâu, sát </w:t>
      </w:r>
      <w:r w:rsidR="00F73A85" w:rsidRPr="006E2C00">
        <w:rPr>
          <w:sz w:val="26"/>
          <w:szCs w:val="26"/>
        </w:rPr>
        <w:t>những</w:t>
      </w:r>
      <w:r w:rsidR="003F0ADE" w:rsidRPr="006E2C00">
        <w:rPr>
          <w:sz w:val="26"/>
          <w:szCs w:val="26"/>
        </w:rPr>
        <w:t xml:space="preserve"> nhiệm vụ c</w:t>
      </w:r>
      <w:r w:rsidR="00F73A85" w:rsidRPr="006E2C00">
        <w:rPr>
          <w:sz w:val="26"/>
          <w:szCs w:val="26"/>
        </w:rPr>
        <w:t>ông tác</w:t>
      </w:r>
      <w:r w:rsidR="003F0ADE" w:rsidRPr="006E2C00">
        <w:rPr>
          <w:sz w:val="26"/>
          <w:szCs w:val="26"/>
        </w:rPr>
        <w:t xml:space="preserve"> và</w:t>
      </w:r>
      <w:r w:rsidR="00251E95" w:rsidRPr="006E2C00">
        <w:rPr>
          <w:sz w:val="26"/>
          <w:szCs w:val="26"/>
        </w:rPr>
        <w:t xml:space="preserve"> thực hiện các phong trào thi đua đã</w:t>
      </w:r>
      <w:r w:rsidR="003F0ADE" w:rsidRPr="006E2C00">
        <w:rPr>
          <w:sz w:val="26"/>
          <w:szCs w:val="26"/>
        </w:rPr>
        <w:t xml:space="preserve"> phát huy được vai trò, trách nhiệm của từng </w:t>
      </w:r>
      <w:r w:rsidR="00F73A85" w:rsidRPr="006E2C00">
        <w:rPr>
          <w:sz w:val="26"/>
          <w:szCs w:val="26"/>
        </w:rPr>
        <w:t xml:space="preserve">cá nhân, </w:t>
      </w:r>
      <w:r w:rsidR="003F0ADE" w:rsidRPr="006E2C00">
        <w:rPr>
          <w:sz w:val="26"/>
          <w:szCs w:val="26"/>
        </w:rPr>
        <w:t>đơn vị</w:t>
      </w:r>
      <w:r w:rsidR="00251E95" w:rsidRPr="006E2C00">
        <w:rPr>
          <w:sz w:val="26"/>
          <w:szCs w:val="26"/>
        </w:rPr>
        <w:t xml:space="preserve"> và</w:t>
      </w:r>
      <w:r w:rsidR="003F0ADE" w:rsidRPr="006E2C00">
        <w:rPr>
          <w:sz w:val="26"/>
          <w:szCs w:val="26"/>
        </w:rPr>
        <w:t xml:space="preserve"> tổ chức đoàn thể</w:t>
      </w:r>
      <w:r w:rsidR="00251E95" w:rsidRPr="006E2C00">
        <w:rPr>
          <w:rFonts w:eastAsia="Times New Roman"/>
          <w:spacing w:val="-12"/>
          <w:sz w:val="26"/>
          <w:szCs w:val="26"/>
          <w:lang w:val="fr-FR"/>
        </w:rPr>
        <w:t xml:space="preserve"> trong nhà trường.</w:t>
      </w:r>
      <w:r w:rsidR="003F0ADE" w:rsidRPr="006E2C00">
        <w:rPr>
          <w:rFonts w:eastAsia="Times New Roman"/>
          <w:spacing w:val="-12"/>
          <w:sz w:val="26"/>
          <w:szCs w:val="26"/>
          <w:lang w:val="fr-FR"/>
        </w:rPr>
        <w:t>.</w:t>
      </w:r>
    </w:p>
    <w:p w:rsidR="00AD422E" w:rsidRPr="006E2C00" w:rsidRDefault="00CC13A2" w:rsidP="006B7ED6">
      <w:pPr>
        <w:spacing w:afterLines="60" w:line="240" w:lineRule="auto"/>
        <w:ind w:firstLine="576"/>
        <w:jc w:val="both"/>
        <w:rPr>
          <w:b/>
          <w:sz w:val="26"/>
          <w:szCs w:val="26"/>
          <w:lang w:val="fr-FR"/>
        </w:rPr>
      </w:pPr>
      <w:r w:rsidRPr="006E2C00">
        <w:rPr>
          <w:b/>
          <w:sz w:val="26"/>
          <w:szCs w:val="26"/>
          <w:lang w:val="fr-FR"/>
        </w:rPr>
        <w:t>2</w:t>
      </w:r>
      <w:r w:rsidR="005936E9" w:rsidRPr="006E2C00">
        <w:rPr>
          <w:b/>
          <w:sz w:val="26"/>
          <w:szCs w:val="26"/>
          <w:lang w:val="fr-FR"/>
        </w:rPr>
        <w:t xml:space="preserve">. </w:t>
      </w:r>
      <w:r w:rsidR="00026B69" w:rsidRPr="006E2C00">
        <w:rPr>
          <w:b/>
          <w:sz w:val="26"/>
          <w:szCs w:val="26"/>
          <w:lang w:val="fr-FR"/>
        </w:rPr>
        <w:t>Kết quả</w:t>
      </w:r>
      <w:r w:rsidR="005936E9" w:rsidRPr="006E2C00">
        <w:rPr>
          <w:b/>
          <w:sz w:val="26"/>
          <w:szCs w:val="26"/>
          <w:lang w:val="fr-FR"/>
        </w:rPr>
        <w:t xml:space="preserve"> phong trào thi đua trên các lĩnh vực</w:t>
      </w:r>
    </w:p>
    <w:p w:rsidR="00C70B60" w:rsidRPr="006E2C00" w:rsidRDefault="00AB22DB" w:rsidP="00AB22DB">
      <w:pPr>
        <w:spacing w:after="0" w:line="240" w:lineRule="auto"/>
        <w:ind w:firstLine="720"/>
        <w:jc w:val="both"/>
        <w:rPr>
          <w:rFonts w:eastAsia="Times New Roman"/>
          <w:b/>
          <w:bCs/>
          <w:sz w:val="26"/>
          <w:szCs w:val="26"/>
          <w:lang w:eastAsia="vi-VN"/>
        </w:rPr>
      </w:pPr>
      <w:r w:rsidRPr="006E2C00">
        <w:rPr>
          <w:rFonts w:eastAsia="Times New Roman"/>
          <w:sz w:val="26"/>
          <w:szCs w:val="26"/>
          <w:lang w:eastAsia="vi-VN"/>
        </w:rPr>
        <w:t xml:space="preserve">Trong 5 năm qua, </w:t>
      </w:r>
      <w:r w:rsidRPr="006E2C00">
        <w:rPr>
          <w:color w:val="000000"/>
          <w:sz w:val="26"/>
          <w:szCs w:val="26"/>
        </w:rPr>
        <w:t xml:space="preserve">Trường Đại học Sư phạm Thể dục Thể thao Hà Nội </w:t>
      </w:r>
      <w:r w:rsidRPr="006E2C00">
        <w:rPr>
          <w:rFonts w:eastAsia="Times New Roman"/>
          <w:sz w:val="26"/>
          <w:szCs w:val="26"/>
          <w:lang w:eastAsia="vi-VN"/>
        </w:rPr>
        <w:t xml:space="preserve">đã tổ chức quán triệt nội dung các văn bản: Chỉ thị 39-CT/TW của Bộ Chính trị </w:t>
      </w:r>
      <w:r w:rsidRPr="006E2C00">
        <w:rPr>
          <w:iCs/>
          <w:color w:val="000000"/>
          <w:sz w:val="26"/>
          <w:szCs w:val="26"/>
        </w:rPr>
        <w:t>về việc tiếp tục đổi mới, đẩy mạnh phong trào thi đua yêu nước, phát hiện, bồi dưỡng, tổng kết và nhân điển hình tiên tiến</w:t>
      </w:r>
      <w:r w:rsidRPr="006E2C00">
        <w:rPr>
          <w:color w:val="000000"/>
          <w:sz w:val="26"/>
          <w:szCs w:val="26"/>
        </w:rPr>
        <w:t xml:space="preserve">; </w:t>
      </w:r>
      <w:r w:rsidRPr="006E2C00">
        <w:rPr>
          <w:sz w:val="26"/>
          <w:szCs w:val="26"/>
        </w:rPr>
        <w:t>Chỉ thị số 34-CT/TW của Bộ Chính trị về tiếp tục đổi mới công tác thi đua, khen thưởng</w:t>
      </w:r>
      <w:r w:rsidRPr="006E2C00">
        <w:rPr>
          <w:rFonts w:eastAsia="Times New Roman"/>
          <w:sz w:val="26"/>
          <w:szCs w:val="26"/>
          <w:lang w:eastAsia="vi-VN"/>
        </w:rPr>
        <w:t xml:space="preserve">; Luật Thi đua, khen thưởng 2013 và các văn bản hướng dẫn thi hành. </w:t>
      </w:r>
      <w:r w:rsidRPr="006E2C00">
        <w:rPr>
          <w:sz w:val="26"/>
          <w:szCs w:val="26"/>
        </w:rPr>
        <w:t xml:space="preserve">Nhận thức của các các cấp ủy Đảng, thủ trưởng các đơn vị, tổ chức đoàn thể trong trường và cán bộ giảng viên, viên chức, sỹ quan, sinh viên của trường về công tác thi đua, khen thưởng đã được nâng lên đáng kể. Các tổ chức, đơn vị đã quán triệt sâu sắc </w:t>
      </w:r>
      <w:r w:rsidRPr="006E2C00">
        <w:rPr>
          <w:rFonts w:eastAsia="MS Mincho"/>
          <w:sz w:val="26"/>
          <w:szCs w:val="26"/>
        </w:rPr>
        <w:t>tư tưởng Hồ Chí Minh về thi đua ái quốc “</w:t>
      </w:r>
      <w:r w:rsidRPr="006E2C00">
        <w:rPr>
          <w:rFonts w:eastAsia="MS Mincho"/>
          <w:i/>
          <w:sz w:val="26"/>
          <w:szCs w:val="26"/>
        </w:rPr>
        <w:t>Thi đua là yêu nước, yêu nước thì phải thi đua và những người thi đua là những người yêu nước nhất”;</w:t>
      </w:r>
      <w:r w:rsidRPr="006E2C00">
        <w:rPr>
          <w:rFonts w:eastAsia="MS Mincho"/>
          <w:sz w:val="26"/>
          <w:szCs w:val="26"/>
        </w:rPr>
        <w:t xml:space="preserve"> hiểu rõ nội dung các chủ trương, chính sách của Đảng và </w:t>
      </w:r>
      <w:hyperlink r:id="rId7" w:history="1">
        <w:r w:rsidRPr="006E2C00">
          <w:rPr>
            <w:rFonts w:eastAsia="MS Mincho"/>
            <w:sz w:val="26"/>
            <w:szCs w:val="26"/>
          </w:rPr>
          <w:t>pháp luật</w:t>
        </w:r>
      </w:hyperlink>
      <w:r w:rsidRPr="006E2C00">
        <w:rPr>
          <w:rFonts w:eastAsia="MS Mincho"/>
          <w:sz w:val="26"/>
          <w:szCs w:val="26"/>
        </w:rPr>
        <w:t xml:space="preserve"> của Nhà nước về công tác thi đua, khen </w:t>
      </w:r>
      <w:r w:rsidRPr="006E2C00">
        <w:rPr>
          <w:rFonts w:eastAsia="MS Mincho"/>
          <w:sz w:val="26"/>
          <w:szCs w:val="26"/>
        </w:rPr>
        <w:lastRenderedPageBreak/>
        <w:t xml:space="preserve">thưởng, chú </w:t>
      </w:r>
      <w:r w:rsidRPr="006E2C00">
        <w:rPr>
          <w:rFonts w:eastAsia="Times New Roman"/>
          <w:sz w:val="26"/>
          <w:szCs w:val="26"/>
          <w:lang w:eastAsia="vi-VN"/>
        </w:rPr>
        <w:t xml:space="preserve">trọng </w:t>
      </w:r>
      <w:r w:rsidRPr="006E2C00">
        <w:rPr>
          <w:rFonts w:eastAsia="MS Mincho"/>
          <w:sz w:val="26"/>
          <w:szCs w:val="26"/>
        </w:rPr>
        <w:t xml:space="preserve">gắn phong trào thi đua yêu nước với việc </w:t>
      </w:r>
      <w:r w:rsidRPr="006E2C00">
        <w:rPr>
          <w:rFonts w:eastAsia="MS Mincho"/>
          <w:i/>
          <w:sz w:val="26"/>
          <w:szCs w:val="26"/>
        </w:rPr>
        <w:t xml:space="preserve">Học tập và làm theo tấm gương đạo đức Hồ Chí Minh. </w:t>
      </w:r>
      <w:r w:rsidRPr="006E2C00">
        <w:rPr>
          <w:rFonts w:eastAsia="MS Mincho"/>
          <w:sz w:val="26"/>
          <w:szCs w:val="26"/>
        </w:rPr>
        <w:t xml:space="preserve">Trên cơ sở đó, mỗi đơn vị, phòng, khoa, trung tâm và CBVC vận dụng, xây dựng các chương trình kế hoạch công tác, phát động và triển khai thực hiện công tác thi đua, khen thưởng một cách chủ động, sáng tạo, thiết thực và hiệu quả. </w:t>
      </w:r>
      <w:r w:rsidR="00F44A7D" w:rsidRPr="006E2C00">
        <w:rPr>
          <w:sz w:val="26"/>
          <w:szCs w:val="26"/>
        </w:rPr>
        <w:t>Các phong trào thi đua</w:t>
      </w:r>
      <w:r w:rsidR="00966270" w:rsidRPr="006E2C00">
        <w:rPr>
          <w:sz w:val="26"/>
          <w:szCs w:val="26"/>
        </w:rPr>
        <w:t xml:space="preserve"> của nhà trường trong giai đoạn 201</w:t>
      </w:r>
      <w:r w:rsidRPr="006E2C00">
        <w:rPr>
          <w:sz w:val="26"/>
          <w:szCs w:val="26"/>
        </w:rPr>
        <w:t>5</w:t>
      </w:r>
      <w:r w:rsidR="00966270" w:rsidRPr="006E2C00">
        <w:rPr>
          <w:sz w:val="26"/>
          <w:szCs w:val="26"/>
        </w:rPr>
        <w:t xml:space="preserve"> - 20</w:t>
      </w:r>
      <w:r w:rsidRPr="006E2C00">
        <w:rPr>
          <w:sz w:val="26"/>
          <w:szCs w:val="26"/>
        </w:rPr>
        <w:t>20</w:t>
      </w:r>
      <w:r w:rsidR="00966270" w:rsidRPr="006E2C00">
        <w:rPr>
          <w:sz w:val="26"/>
          <w:szCs w:val="26"/>
        </w:rPr>
        <w:t xml:space="preserve"> được đánh giá thông qua các hoạt động sau:</w:t>
      </w:r>
    </w:p>
    <w:p w:rsidR="00AB22DB" w:rsidRPr="006E2C00" w:rsidRDefault="007A2108" w:rsidP="006B7ED6">
      <w:pPr>
        <w:spacing w:afterLines="60" w:line="240" w:lineRule="auto"/>
        <w:ind w:firstLine="576"/>
        <w:jc w:val="both"/>
        <w:rPr>
          <w:rFonts w:ascii="Times New Roman Bold" w:hAnsi="Times New Roman Bold"/>
          <w:b/>
          <w:spacing w:val="-4"/>
          <w:sz w:val="26"/>
          <w:szCs w:val="26"/>
          <w:lang w:val="es-ES"/>
        </w:rPr>
      </w:pPr>
      <w:r w:rsidRPr="006E2C00">
        <w:rPr>
          <w:b/>
          <w:sz w:val="26"/>
          <w:szCs w:val="26"/>
        </w:rPr>
        <w:t>2.1.</w:t>
      </w:r>
      <w:r w:rsidR="008B3FBE" w:rsidRPr="006E2C00">
        <w:rPr>
          <w:b/>
          <w:sz w:val="26"/>
          <w:szCs w:val="26"/>
        </w:rPr>
        <w:t xml:space="preserve"> </w:t>
      </w:r>
      <w:r w:rsidR="00AB22DB" w:rsidRPr="006E2C00">
        <w:rPr>
          <w:rFonts w:ascii="Times New Roman Bold" w:hAnsi="Times New Roman Bold"/>
          <w:b/>
          <w:bCs/>
          <w:spacing w:val="-4"/>
          <w:sz w:val="26"/>
          <w:szCs w:val="26"/>
          <w:lang w:val="es-ES"/>
        </w:rPr>
        <w:t xml:space="preserve">Phong trào thi đua “dạy tốt, học tốt”, </w:t>
      </w:r>
      <w:r w:rsidR="00AB22DB" w:rsidRPr="006E2C00">
        <w:rPr>
          <w:rFonts w:ascii="Times New Roman Bold" w:hAnsi="Times New Roman Bold"/>
          <w:b/>
          <w:spacing w:val="-4"/>
          <w:sz w:val="26"/>
          <w:szCs w:val="26"/>
          <w:lang w:val="es-ES"/>
        </w:rPr>
        <w:t>“Mỗi thầy, cô giáo là một tấm gương đạo đức, tự học và sáng tạo” “Đổi mới, sáng tạo trong dạy và học”</w:t>
      </w:r>
    </w:p>
    <w:p w:rsidR="002022E8" w:rsidRPr="006E2C00" w:rsidRDefault="002022E8" w:rsidP="006B7ED6">
      <w:pPr>
        <w:spacing w:afterLines="60" w:line="240" w:lineRule="auto"/>
        <w:ind w:firstLine="576"/>
        <w:jc w:val="both"/>
        <w:rPr>
          <w:sz w:val="26"/>
          <w:szCs w:val="26"/>
        </w:rPr>
      </w:pPr>
      <w:r w:rsidRPr="006E2C00">
        <w:rPr>
          <w:sz w:val="26"/>
          <w:szCs w:val="26"/>
        </w:rPr>
        <w:t xml:space="preserve">Xác định đây là nhiệm vụ trong tâm của việc nâng cao chất lượng đào tạo, căn cứ vào điều kiện cụ thể, nhà trường đã cụ thể hóa nội dung “Thi đua dạy tốt, học tốt” trong hoạt động </w:t>
      </w:r>
      <w:r w:rsidR="00966270" w:rsidRPr="006E2C00">
        <w:rPr>
          <w:sz w:val="26"/>
          <w:szCs w:val="26"/>
        </w:rPr>
        <w:t xml:space="preserve">giảng dạy của thầy và ý thức tự học của sinh viên. </w:t>
      </w:r>
      <w:r w:rsidRPr="006E2C00">
        <w:rPr>
          <w:sz w:val="26"/>
          <w:szCs w:val="26"/>
        </w:rPr>
        <w:t>Đảng ủy, Ban Giám hiệu đã chỉ đạo</w:t>
      </w:r>
      <w:r w:rsidR="00966270" w:rsidRPr="006E2C00">
        <w:rPr>
          <w:sz w:val="26"/>
          <w:szCs w:val="26"/>
        </w:rPr>
        <w:t xml:space="preserve"> các bộ môn</w:t>
      </w:r>
      <w:r w:rsidRPr="006E2C00">
        <w:rPr>
          <w:sz w:val="26"/>
          <w:szCs w:val="26"/>
        </w:rPr>
        <w:t xml:space="preserve"> thực hiện các giải pháp đổi mới phương pháp dạy </w:t>
      </w:r>
      <w:r w:rsidR="00966270" w:rsidRPr="006E2C00">
        <w:rPr>
          <w:sz w:val="26"/>
          <w:szCs w:val="26"/>
        </w:rPr>
        <w:t xml:space="preserve">học </w:t>
      </w:r>
      <w:r w:rsidRPr="006E2C00">
        <w:rPr>
          <w:sz w:val="26"/>
          <w:szCs w:val="26"/>
        </w:rPr>
        <w:t xml:space="preserve">của thầy, phương pháp học của trò. Phong trào này đã thực sự mang lại </w:t>
      </w:r>
      <w:r w:rsidR="00966270" w:rsidRPr="006E2C00">
        <w:rPr>
          <w:sz w:val="26"/>
          <w:szCs w:val="26"/>
        </w:rPr>
        <w:t xml:space="preserve"> hiệu quả tốt đối với việc truyền thụ kiến thức cho sinh viên.</w:t>
      </w:r>
      <w:r w:rsidRPr="006E2C00">
        <w:rPr>
          <w:sz w:val="26"/>
          <w:szCs w:val="26"/>
        </w:rPr>
        <w:t xml:space="preserve"> </w:t>
      </w:r>
    </w:p>
    <w:p w:rsidR="000764E1" w:rsidRPr="006E2C00" w:rsidRDefault="000764E1" w:rsidP="006B7ED6">
      <w:pPr>
        <w:spacing w:afterLines="60" w:line="240" w:lineRule="auto"/>
        <w:ind w:firstLine="576"/>
        <w:jc w:val="both"/>
        <w:rPr>
          <w:sz w:val="26"/>
          <w:szCs w:val="26"/>
        </w:rPr>
      </w:pPr>
      <w:r w:rsidRPr="006E2C00">
        <w:rPr>
          <w:sz w:val="26"/>
          <w:szCs w:val="26"/>
        </w:rPr>
        <w:t>Cuộc vận động “Mỗi thầy, cô giáo là một tấm gương đạo đức, tự học và sáng tạo” được nhà trường vận dụng lồng ghép với nội dung cuộc vận động “Học tập và làm theo tấm gương đạo đức Hồ Chí Minh” cho phù hợp với đặc thù của ngành Giáo dục, do vậy đã làm cho đội ngũ CBVC trong toàn trường nhận thức những nội dung cơ bản và ý nghĩa về tấm gương đạo đức, tự học và sáng tạo của mỗi thầy cô giáo trong hoạt động GD&amp;ĐT. Tạo sự chuyển biến mạnh mẽ trong đội ngũ nhà giáo và cán bộ viên chức về ý thức tu dưỡng, rèn luyện đạo đức nghề nghiệp, thường xuyên học tập nâng cao trình độ chuyên môn nghiệp vụ và sáng tạo trong các hoạt động giáo dục, góp phần đổi mới mạnh mẽ sự nghiệp giáo dục đào tạo, đáp ứng yêu cầu công nghiệp hóa, hiện đại hóa đất nước và hội nhập quốc tế.</w:t>
      </w:r>
    </w:p>
    <w:p w:rsidR="00560EF5" w:rsidRPr="006E2C00" w:rsidRDefault="000764E1" w:rsidP="00166CB0">
      <w:pPr>
        <w:ind w:firstLine="720"/>
        <w:jc w:val="both"/>
        <w:rPr>
          <w:spacing w:val="-6"/>
          <w:sz w:val="26"/>
          <w:szCs w:val="26"/>
        </w:rPr>
      </w:pPr>
      <w:r w:rsidRPr="006E2C00">
        <w:rPr>
          <w:sz w:val="26"/>
          <w:szCs w:val="26"/>
        </w:rPr>
        <w:t>Trong 5 năm (2015 - 2020) số lượng CB,GV của Nhà trường đã phấn đấu đi học tập nâng cao trình độ tiến sĩ, thạc sĩ ở trong nước và ngoài nước tăng nhiều hơn so với Đề án đào tạo bồi dưỡng cán bộ giai đoạ</w:t>
      </w:r>
      <w:r w:rsidR="006B7ED6">
        <w:rPr>
          <w:sz w:val="26"/>
          <w:szCs w:val="26"/>
        </w:rPr>
        <w:t>n 2015 -</w:t>
      </w:r>
      <w:r w:rsidRPr="006E2C00">
        <w:rPr>
          <w:sz w:val="26"/>
          <w:szCs w:val="26"/>
        </w:rPr>
        <w:t xml:space="preserve"> 2020. </w:t>
      </w:r>
      <w:r w:rsidRPr="006E2C00">
        <w:rPr>
          <w:spacing w:val="-6"/>
          <w:sz w:val="26"/>
          <w:szCs w:val="26"/>
        </w:rPr>
        <w:t>Đến nay Trường đã có trên 75% CB, GV có trình độ sau ĐH. Đội ngũ CB, GV của Trường đều có phẩm chất tư cách đạo đức tốt, yêu ngành, yêu nghề, có trình độ chuyên môn nghiệp vụ vững vàng, có bề dày kinh nghiệm trong công tác giảng dạy, huấn luyện; là trọng tài cấp quốc gia, quốc tế, chuyên gia về y học TDTT, về thể dục đồng diễn, tham gia đạo diễn khai, bế mạc các đại hội TDTT toàn quốc. Trong tổng số 15</w:t>
      </w:r>
      <w:r w:rsidR="006B7ED6">
        <w:rPr>
          <w:spacing w:val="-6"/>
          <w:sz w:val="26"/>
          <w:szCs w:val="26"/>
        </w:rPr>
        <w:t>2</w:t>
      </w:r>
      <w:r w:rsidRPr="006E2C00">
        <w:rPr>
          <w:spacing w:val="-6"/>
          <w:sz w:val="26"/>
          <w:szCs w:val="26"/>
        </w:rPr>
        <w:t xml:space="preserve"> GV có, 01 GS, 0</w:t>
      </w:r>
      <w:r w:rsidR="006E2C00" w:rsidRPr="006E2C00">
        <w:rPr>
          <w:spacing w:val="-6"/>
          <w:sz w:val="26"/>
          <w:szCs w:val="26"/>
        </w:rPr>
        <w:t>2</w:t>
      </w:r>
      <w:r w:rsidRPr="006E2C00">
        <w:rPr>
          <w:spacing w:val="-6"/>
          <w:sz w:val="26"/>
          <w:szCs w:val="26"/>
        </w:rPr>
        <w:t xml:space="preserve"> PGS; 0</w:t>
      </w:r>
      <w:r w:rsidR="006E2C00" w:rsidRPr="006E2C00">
        <w:rPr>
          <w:spacing w:val="-6"/>
          <w:sz w:val="26"/>
          <w:szCs w:val="26"/>
        </w:rPr>
        <w:t>4</w:t>
      </w:r>
      <w:r w:rsidRPr="006E2C00">
        <w:rPr>
          <w:spacing w:val="-6"/>
          <w:sz w:val="26"/>
          <w:szCs w:val="26"/>
        </w:rPr>
        <w:t xml:space="preserve"> giảng viên cao cấp, 2</w:t>
      </w:r>
      <w:r w:rsidR="006E2C00" w:rsidRPr="006E2C00">
        <w:rPr>
          <w:spacing w:val="-6"/>
          <w:sz w:val="26"/>
          <w:szCs w:val="26"/>
        </w:rPr>
        <w:t>8</w:t>
      </w:r>
      <w:r w:rsidRPr="006E2C00">
        <w:rPr>
          <w:spacing w:val="-6"/>
          <w:sz w:val="26"/>
          <w:szCs w:val="26"/>
        </w:rPr>
        <w:t xml:space="preserve"> GV đạt trình độ TS</w:t>
      </w:r>
      <w:r w:rsidR="006E2C00" w:rsidRPr="006E2C00">
        <w:rPr>
          <w:spacing w:val="-6"/>
          <w:sz w:val="26"/>
          <w:szCs w:val="26"/>
        </w:rPr>
        <w:t>;</w:t>
      </w:r>
      <w:r w:rsidRPr="006E2C00">
        <w:rPr>
          <w:spacing w:val="-6"/>
          <w:sz w:val="26"/>
          <w:szCs w:val="26"/>
        </w:rPr>
        <w:t xml:space="preserve"> </w:t>
      </w:r>
      <w:r w:rsidR="006E2C00" w:rsidRPr="006E2C00">
        <w:rPr>
          <w:spacing w:val="-6"/>
          <w:sz w:val="26"/>
          <w:szCs w:val="26"/>
        </w:rPr>
        <w:t>13</w:t>
      </w:r>
      <w:r w:rsidRPr="006E2C00">
        <w:rPr>
          <w:spacing w:val="-6"/>
          <w:sz w:val="26"/>
          <w:szCs w:val="26"/>
        </w:rPr>
        <w:t xml:space="preserve"> CB, GV</w:t>
      </w:r>
      <w:r w:rsidR="006E2C00" w:rsidRPr="006E2C00">
        <w:rPr>
          <w:spacing w:val="-6"/>
          <w:sz w:val="26"/>
          <w:szCs w:val="26"/>
        </w:rPr>
        <w:t xml:space="preserve"> </w:t>
      </w:r>
      <w:r w:rsidRPr="006E2C00">
        <w:rPr>
          <w:spacing w:val="-6"/>
          <w:sz w:val="26"/>
          <w:szCs w:val="26"/>
        </w:rPr>
        <w:t>có trình độ Cao cấp lý luận chính trị</w:t>
      </w:r>
      <w:r w:rsidR="006E2C00" w:rsidRPr="006E2C00">
        <w:rPr>
          <w:spacing w:val="-6"/>
          <w:sz w:val="26"/>
          <w:szCs w:val="26"/>
        </w:rPr>
        <w:t xml:space="preserve"> ; 0</w:t>
      </w:r>
      <w:r w:rsidR="006B7ED6">
        <w:rPr>
          <w:spacing w:val="-6"/>
          <w:sz w:val="26"/>
          <w:szCs w:val="26"/>
        </w:rPr>
        <w:t>9</w:t>
      </w:r>
      <w:r w:rsidRPr="006E2C00">
        <w:rPr>
          <w:spacing w:val="-6"/>
          <w:sz w:val="26"/>
          <w:szCs w:val="26"/>
        </w:rPr>
        <w:t xml:space="preserve"> viên chức có trình độ Trung cấp lý luận chính trị; 100% viên chức đã học chương trình bồi dưỡng kiến thức, nghiệp vụ quản lý hành chính Nhà nước; tất cả các viên chức thuộc đối tượng 2 và đối tượng 3 đều hoàn thành chương trình bồi dưỡng kiến thức GDQP-AN theo quy định. Hiện Trường cử 11 GV đi đào tạo trình độ TS, NCS trong và ngoài nước. </w:t>
      </w:r>
      <w:r w:rsidR="00560EF5" w:rsidRPr="006E2C00">
        <w:rPr>
          <w:sz w:val="26"/>
          <w:szCs w:val="26"/>
        </w:rPr>
        <w:t xml:space="preserve">Năm 2020 Nhà </w:t>
      </w:r>
      <w:r w:rsidR="00166CB0" w:rsidRPr="006E2C00">
        <w:rPr>
          <w:sz w:val="26"/>
          <w:szCs w:val="26"/>
        </w:rPr>
        <w:t>đang tiếp tục nâng cao</w:t>
      </w:r>
      <w:r w:rsidR="00560EF5" w:rsidRPr="006E2C00">
        <w:rPr>
          <w:sz w:val="26"/>
          <w:szCs w:val="26"/>
        </w:rPr>
        <w:t xml:space="preserve"> điều kiện về đội ngũ, </w:t>
      </w:r>
      <w:r w:rsidR="00166CB0" w:rsidRPr="006E2C00">
        <w:rPr>
          <w:sz w:val="26"/>
          <w:szCs w:val="26"/>
        </w:rPr>
        <w:t xml:space="preserve">để </w:t>
      </w:r>
      <w:r w:rsidR="00560EF5" w:rsidRPr="006E2C00">
        <w:rPr>
          <w:sz w:val="26"/>
          <w:szCs w:val="26"/>
        </w:rPr>
        <w:t>được Bộ GD&amp;ĐT cho phép</w:t>
      </w:r>
      <w:r w:rsidR="00166CB0" w:rsidRPr="006E2C00">
        <w:rPr>
          <w:sz w:val="26"/>
          <w:szCs w:val="26"/>
        </w:rPr>
        <w:t xml:space="preserve"> thực hiện Đề án</w:t>
      </w:r>
      <w:r w:rsidR="00560EF5" w:rsidRPr="006E2C00">
        <w:rPr>
          <w:sz w:val="26"/>
          <w:szCs w:val="26"/>
        </w:rPr>
        <w:t xml:space="preserve"> tuyển sinh, tổ chức đào tạ</w:t>
      </w:r>
      <w:r w:rsidR="00166CB0" w:rsidRPr="006E2C00">
        <w:rPr>
          <w:sz w:val="26"/>
          <w:szCs w:val="26"/>
        </w:rPr>
        <w:t>o Nghiên cứu sinh chuyên ngành GDTC.</w:t>
      </w:r>
    </w:p>
    <w:p w:rsidR="00AB22DB" w:rsidRPr="006E2C00" w:rsidRDefault="00AB22DB" w:rsidP="00166CB0">
      <w:pPr>
        <w:ind w:firstLine="576"/>
        <w:jc w:val="both"/>
        <w:rPr>
          <w:spacing w:val="-6"/>
          <w:sz w:val="26"/>
          <w:szCs w:val="26"/>
        </w:rPr>
      </w:pPr>
      <w:r w:rsidRPr="006E2C00">
        <w:rPr>
          <w:sz w:val="26"/>
          <w:szCs w:val="26"/>
          <w:lang w:val="es-ES"/>
        </w:rPr>
        <w:t>Căn cứ chương trình hành động, các cuộc vận động và các phong trào thi đua do Bộ GD&amp;ĐT (theo Công văn số 3282/BGDĐT-TDKT, ngày 28/12/2017) và</w:t>
      </w:r>
      <w:r w:rsidRPr="006E2C00">
        <w:rPr>
          <w:color w:val="000000"/>
          <w:sz w:val="26"/>
          <w:szCs w:val="26"/>
          <w:lang w:val="es-ES"/>
        </w:rPr>
        <w:t xml:space="preserve"> Công đoàn Giáo dục Việt Nam phát động, đặc biệt là triển khai phong trào thi đua với chủ đề “Đổi mới, sáng tạo trong dạy và học”. Từ năm học 2016-2017 Trường Đại học Sư phạm TDTT Hà Nội hưởng ứng, </w:t>
      </w:r>
      <w:r w:rsidRPr="006E2C00">
        <w:rPr>
          <w:sz w:val="26"/>
          <w:szCs w:val="26"/>
          <w:lang w:val="es-ES"/>
        </w:rPr>
        <w:t xml:space="preserve">phát động thi đua "Đổi mới, sáng tạo trong dạy và học" trong </w:t>
      </w:r>
      <w:r w:rsidRPr="006E2C00">
        <w:rPr>
          <w:sz w:val="26"/>
          <w:szCs w:val="26"/>
          <w:lang w:val="es-ES"/>
        </w:rPr>
        <w:lastRenderedPageBreak/>
        <w:t>CBNG, SQ, NLĐ, sinh viên và đã thu được kết quả tốt với 100% các đơn vị, tổ công đoàn, chi đoàn đăng ký. Đến nay đã có 41 công trình tập thể “Đổi mới sáng tạo trong công tác” và 49 công trình cá nhân “Đổi mới sáng tạo trong dạy và học”. Hàng năm trung bình có 40-50 giờ thi giảng và góp ý chuyên môn được Hội đồng chuyên môn đánh giá</w:t>
      </w:r>
      <w:r w:rsidR="006B7ED6">
        <w:rPr>
          <w:sz w:val="26"/>
          <w:szCs w:val="26"/>
          <w:lang w:val="es-ES"/>
        </w:rPr>
        <w:t xml:space="preserve"> cao. </w:t>
      </w:r>
    </w:p>
    <w:p w:rsidR="000764E1" w:rsidRPr="006E2C00" w:rsidRDefault="000764E1" w:rsidP="006B7ED6">
      <w:pPr>
        <w:spacing w:afterLines="60" w:line="240" w:lineRule="auto"/>
        <w:ind w:firstLine="576"/>
        <w:jc w:val="both"/>
        <w:rPr>
          <w:b/>
          <w:sz w:val="26"/>
          <w:szCs w:val="26"/>
        </w:rPr>
      </w:pPr>
      <w:r w:rsidRPr="006E2C00">
        <w:rPr>
          <w:b/>
          <w:sz w:val="26"/>
          <w:szCs w:val="26"/>
        </w:rPr>
        <w:t>2.2. Phong trào nghiên cứu khoa học, sáng kiến  kinh nghiệm</w:t>
      </w:r>
    </w:p>
    <w:p w:rsidR="00451D69" w:rsidRPr="00371AB5" w:rsidRDefault="00451D69" w:rsidP="006B7ED6">
      <w:pPr>
        <w:shd w:val="clear" w:color="auto" w:fill="FFFFFF"/>
        <w:spacing w:afterLines="60" w:line="240" w:lineRule="auto"/>
        <w:ind w:firstLine="576"/>
        <w:jc w:val="both"/>
        <w:rPr>
          <w:rFonts w:ascii="Arial" w:eastAsia="Times New Roman" w:hAnsi="Arial" w:cs="Arial"/>
          <w:color w:val="000000"/>
          <w:spacing w:val="-2"/>
          <w:sz w:val="26"/>
          <w:szCs w:val="26"/>
        </w:rPr>
      </w:pPr>
      <w:r w:rsidRPr="00371AB5">
        <w:rPr>
          <w:rFonts w:eastAsia="Times New Roman"/>
          <w:spacing w:val="-2"/>
          <w:sz w:val="26"/>
          <w:szCs w:val="26"/>
        </w:rPr>
        <w:t>Công tác nghiên cứu khoa học và sáng kiến kinh nghiệm được nhà trường xác định là nhiệm vụ quan trọng đối với giảng viên và cán bộ khối Hành chính. Đây là nhiệm vụ gắn kết giữa công tác NCKH với đổi mới nâng cao chất lượng đào tạo và thực tiễn.</w:t>
      </w:r>
      <w:r w:rsidRPr="00371AB5">
        <w:rPr>
          <w:rFonts w:ascii="Arial" w:eastAsia="Times New Roman" w:hAnsi="Arial" w:cs="Arial"/>
          <w:spacing w:val="-2"/>
          <w:sz w:val="26"/>
          <w:szCs w:val="26"/>
        </w:rPr>
        <w:t xml:space="preserve"> </w:t>
      </w:r>
      <w:r w:rsidRPr="00371AB5">
        <w:rPr>
          <w:rFonts w:eastAsia="Times New Roman"/>
          <w:spacing w:val="-2"/>
          <w:sz w:val="26"/>
          <w:szCs w:val="26"/>
        </w:rPr>
        <w:t xml:space="preserve">Công tác NCKH đối với GV </w:t>
      </w:r>
      <w:r w:rsidRPr="00371AB5">
        <w:rPr>
          <w:rFonts w:eastAsia="Times New Roman"/>
          <w:color w:val="000000"/>
          <w:spacing w:val="-2"/>
          <w:sz w:val="26"/>
          <w:szCs w:val="26"/>
        </w:rPr>
        <w:t>là một nhiệm vụ cơ bản để đánh giá kết quả công tác, xếp loại thi đua, khen thưởng và thực hiện chế độ, chính sách, đối với giảng viên hàng năm.</w:t>
      </w:r>
    </w:p>
    <w:p w:rsidR="00AB22DB" w:rsidRPr="006E2C00" w:rsidRDefault="00AB22DB" w:rsidP="00451D69">
      <w:pPr>
        <w:spacing w:after="0" w:line="240" w:lineRule="auto"/>
        <w:ind w:firstLine="576"/>
        <w:jc w:val="both"/>
        <w:rPr>
          <w:sz w:val="26"/>
          <w:szCs w:val="26"/>
          <w:lang w:val="es-ES"/>
        </w:rPr>
      </w:pPr>
      <w:r w:rsidRPr="006E2C00">
        <w:rPr>
          <w:sz w:val="26"/>
          <w:szCs w:val="26"/>
          <w:lang w:val="es-ES"/>
        </w:rPr>
        <w:t xml:space="preserve">Công tác nghiên cứu khoa học của CBNGNLĐ đã đạt được những kết quả đáng ghi nhận: hoạt động nghiên cứu khoa học của cán bộ giảng viên đã đi vào nề nếp và coi đó là nhiệm vụ quan trọng không thể tách rời của hoạt động giảng day. Kết quả về công tác NCKH trong </w:t>
      </w:r>
      <w:r w:rsidR="00985D64" w:rsidRPr="006E2C00">
        <w:rPr>
          <w:sz w:val="26"/>
          <w:szCs w:val="26"/>
          <w:lang w:val="es-ES"/>
        </w:rPr>
        <w:t>5</w:t>
      </w:r>
      <w:r w:rsidRPr="006E2C00">
        <w:rPr>
          <w:sz w:val="26"/>
          <w:szCs w:val="26"/>
          <w:lang w:val="es-ES"/>
        </w:rPr>
        <w:t xml:space="preserve"> năm gần đây nhà trường đã tổ chức đánh giá nghiệm thu 78 đề tài NCKH cấp cơ sở, 04 tài liệu tham khảo, 46 sáng kiến kinh nghiệm, tổ chức thực hiện 03 đề tài KH&amp;CN cấp Bộ; 28 bài báo đăng trong kỷ yếu, tạp chí khoa học trong nước và quốc tế. Các công trình đã mạng lại hiệu quả thiết thực nâng cao chất lượng công tác và chất lượng đào tạo.</w:t>
      </w:r>
      <w:r w:rsidR="00451D69" w:rsidRPr="006E2C00">
        <w:rPr>
          <w:sz w:val="26"/>
          <w:szCs w:val="26"/>
          <w:lang w:val="es-ES"/>
        </w:rPr>
        <w:t xml:space="preserve"> </w:t>
      </w:r>
    </w:p>
    <w:p w:rsidR="00AB22DB" w:rsidRPr="006E2C00" w:rsidRDefault="00451D69" w:rsidP="000764E1">
      <w:pPr>
        <w:ind w:firstLine="567"/>
        <w:jc w:val="both"/>
        <w:rPr>
          <w:color w:val="FF0000"/>
          <w:spacing w:val="-6"/>
          <w:sz w:val="26"/>
          <w:szCs w:val="26"/>
        </w:rPr>
      </w:pPr>
      <w:r w:rsidRPr="006E2C00">
        <w:rPr>
          <w:sz w:val="26"/>
          <w:szCs w:val="26"/>
        </w:rPr>
        <w:t xml:space="preserve">Hoạt động nghiên cứu khoa học của sinh viên được quan tâm đẩy mạnh khẳng định bằng những sản phẩm các đề tài tham gia các giải NCKH khối TDTT toàn quốc đều đạt nhiều giải cao. </w:t>
      </w:r>
      <w:r w:rsidRPr="006E2C00">
        <w:rPr>
          <w:spacing w:val="-6"/>
          <w:sz w:val="26"/>
          <w:szCs w:val="26"/>
        </w:rPr>
        <w:t xml:space="preserve">Năm học 2014-2015 đạt 01 giải nhất, 02 giải nhì, 02 giải ba; Năm học 2015-2016 đạt 01 giải nhì, 01 giải ba; Năm học 2016-2017 đạt 01 giải nhất, 02 giải nhì, 01 giải ba. Năm 2017- 2018 có 03 báo cáo đạt 02 giải Nhất, 01 giải Nhì. </w:t>
      </w:r>
      <w:r w:rsidRPr="006E2C00">
        <w:rPr>
          <w:sz w:val="26"/>
          <w:szCs w:val="26"/>
        </w:rPr>
        <w:t xml:space="preserve">Năm học 2018-2019 đạt 01 giải nhất, 01 giải nhì, 02 giải khuyến khích; Tiếp tục giữ vững danh hiệu là một trong các đơn vị tham gia tích cực các hoạt động NCKH của sinh viên khối TDTT toàn quốc. </w:t>
      </w:r>
    </w:p>
    <w:p w:rsidR="00461C1D" w:rsidRPr="006E2C00" w:rsidRDefault="003905DB" w:rsidP="006B7ED6">
      <w:pPr>
        <w:spacing w:afterLines="60" w:line="240" w:lineRule="auto"/>
        <w:ind w:firstLine="576"/>
        <w:jc w:val="both"/>
        <w:rPr>
          <w:rFonts w:ascii="Times New Roman Bold" w:hAnsi="Times New Roman Bold"/>
          <w:b/>
          <w:spacing w:val="-14"/>
          <w:sz w:val="26"/>
          <w:szCs w:val="26"/>
        </w:rPr>
      </w:pPr>
      <w:r w:rsidRPr="006E2C00">
        <w:rPr>
          <w:rFonts w:ascii="Times New Roman Bold" w:hAnsi="Times New Roman Bold"/>
          <w:b/>
          <w:spacing w:val="-14"/>
          <w:sz w:val="26"/>
          <w:szCs w:val="26"/>
        </w:rPr>
        <w:t>2.</w:t>
      </w:r>
      <w:r w:rsidR="00166CB0" w:rsidRPr="006E2C00">
        <w:rPr>
          <w:rFonts w:ascii="Times New Roman Bold" w:hAnsi="Times New Roman Bold"/>
          <w:b/>
          <w:spacing w:val="-14"/>
          <w:sz w:val="26"/>
          <w:szCs w:val="26"/>
        </w:rPr>
        <w:t>3</w:t>
      </w:r>
      <w:r w:rsidRPr="006E2C00">
        <w:rPr>
          <w:rFonts w:ascii="Times New Roman Bold" w:hAnsi="Times New Roman Bold"/>
          <w:b/>
          <w:spacing w:val="-14"/>
          <w:sz w:val="26"/>
          <w:szCs w:val="26"/>
        </w:rPr>
        <w:t>.</w:t>
      </w:r>
      <w:r w:rsidR="00461C1D" w:rsidRPr="006E2C00">
        <w:rPr>
          <w:rFonts w:ascii="Times New Roman Bold" w:hAnsi="Times New Roman Bold"/>
          <w:b/>
          <w:spacing w:val="-14"/>
          <w:sz w:val="26"/>
          <w:szCs w:val="26"/>
        </w:rPr>
        <w:t xml:space="preserve"> Kết </w:t>
      </w:r>
      <w:r w:rsidR="00451B75" w:rsidRPr="006E2C00">
        <w:rPr>
          <w:rFonts w:ascii="Times New Roman Bold" w:hAnsi="Times New Roman Bold"/>
          <w:b/>
          <w:spacing w:val="-14"/>
          <w:sz w:val="26"/>
          <w:szCs w:val="26"/>
        </w:rPr>
        <w:t xml:space="preserve"> </w:t>
      </w:r>
      <w:r w:rsidR="00461C1D" w:rsidRPr="006E2C00">
        <w:rPr>
          <w:rFonts w:ascii="Times New Roman Bold" w:hAnsi="Times New Roman Bold"/>
          <w:b/>
          <w:spacing w:val="-14"/>
          <w:sz w:val="26"/>
          <w:szCs w:val="26"/>
        </w:rPr>
        <w:t>quả cuộc vận động “Dân chủ - Kỷ cương - Tình thương - Trách nhiệm”</w:t>
      </w:r>
    </w:p>
    <w:p w:rsidR="00461C1D" w:rsidRPr="006E2C00" w:rsidRDefault="00461C1D" w:rsidP="006B7ED6">
      <w:pPr>
        <w:spacing w:afterLines="60" w:line="240" w:lineRule="auto"/>
        <w:ind w:firstLine="576"/>
        <w:jc w:val="both"/>
        <w:rPr>
          <w:b/>
          <w:sz w:val="26"/>
          <w:szCs w:val="26"/>
        </w:rPr>
      </w:pPr>
      <w:r w:rsidRPr="006E2C00">
        <w:rPr>
          <w:sz w:val="26"/>
          <w:szCs w:val="26"/>
        </w:rPr>
        <w:t xml:space="preserve">Cuộc vận động “ Dân chủ - kỷ cương - Tình thương - Trách nhiệm” đã được </w:t>
      </w:r>
      <w:r w:rsidR="00F927A1" w:rsidRPr="006E2C00">
        <w:rPr>
          <w:sz w:val="26"/>
          <w:szCs w:val="26"/>
        </w:rPr>
        <w:t>nhà trường</w:t>
      </w:r>
      <w:r w:rsidR="003905DB" w:rsidRPr="006E2C00">
        <w:rPr>
          <w:sz w:val="26"/>
          <w:szCs w:val="26"/>
        </w:rPr>
        <w:t xml:space="preserve"> triển khai thực hiện. </w:t>
      </w:r>
      <w:r w:rsidRPr="006E2C00">
        <w:rPr>
          <w:sz w:val="26"/>
          <w:szCs w:val="26"/>
        </w:rPr>
        <w:t>Trong đó tập trung xây dựng môi trường sống và làm việc dân chủ, tạo điều kiện thuận lợi cho cán bộ viên chức, người lao động phát huy năng lực, trau dồi đạo đức nhân cách người thầy; thực hiện tốt nền nếp, kỷ cương dạy và họ</w:t>
      </w:r>
      <w:r w:rsidR="003905DB" w:rsidRPr="006E2C00">
        <w:rPr>
          <w:sz w:val="26"/>
          <w:szCs w:val="26"/>
        </w:rPr>
        <w:t>c</w:t>
      </w:r>
      <w:r w:rsidRPr="006E2C00">
        <w:rPr>
          <w:sz w:val="26"/>
          <w:szCs w:val="26"/>
        </w:rPr>
        <w:t>; thực hiện tốt quy chế thi cử, đánh giá, xếp loại sinh viên…</w:t>
      </w:r>
    </w:p>
    <w:p w:rsidR="002503EE" w:rsidRPr="006E2C00" w:rsidRDefault="002503EE" w:rsidP="006B7ED6">
      <w:pPr>
        <w:spacing w:afterLines="60" w:line="240" w:lineRule="auto"/>
        <w:ind w:firstLine="576"/>
        <w:jc w:val="both"/>
        <w:rPr>
          <w:sz w:val="26"/>
          <w:szCs w:val="26"/>
        </w:rPr>
      </w:pPr>
      <w:r w:rsidRPr="006E2C00">
        <w:rPr>
          <w:sz w:val="26"/>
          <w:szCs w:val="26"/>
        </w:rPr>
        <w:t>P</w:t>
      </w:r>
      <w:r w:rsidR="00461C1D" w:rsidRPr="006E2C00">
        <w:rPr>
          <w:sz w:val="26"/>
          <w:szCs w:val="26"/>
        </w:rPr>
        <w:t xml:space="preserve">hát huy vai trò của tổ chức Công đoàn trong việc phối hợp với chính quyền thực hiện tốt </w:t>
      </w:r>
      <w:r w:rsidR="00232351" w:rsidRPr="006E2C00">
        <w:rPr>
          <w:sz w:val="26"/>
          <w:szCs w:val="26"/>
        </w:rPr>
        <w:t>Q</w:t>
      </w:r>
      <w:r w:rsidR="00461C1D" w:rsidRPr="006E2C00">
        <w:rPr>
          <w:sz w:val="26"/>
          <w:szCs w:val="26"/>
        </w:rPr>
        <w:t>uy chế dân chủ, xây dựng kế hoạch công tác,</w:t>
      </w:r>
      <w:r w:rsidRPr="006E2C00">
        <w:rPr>
          <w:sz w:val="26"/>
          <w:szCs w:val="26"/>
        </w:rPr>
        <w:t xml:space="preserve"> các mục tiêu lớn, trọng tâm trong từng năm học được bàn bạc thông qua </w:t>
      </w:r>
      <w:r w:rsidR="00461C1D" w:rsidRPr="006E2C00">
        <w:rPr>
          <w:sz w:val="26"/>
          <w:szCs w:val="26"/>
        </w:rPr>
        <w:t xml:space="preserve">Hội nghị </w:t>
      </w:r>
      <w:r w:rsidR="00F927A1" w:rsidRPr="006E2C00">
        <w:rPr>
          <w:sz w:val="26"/>
          <w:szCs w:val="26"/>
        </w:rPr>
        <w:t>viên chức</w:t>
      </w:r>
      <w:r w:rsidR="00461C1D" w:rsidRPr="006E2C00">
        <w:rPr>
          <w:sz w:val="26"/>
          <w:szCs w:val="26"/>
        </w:rPr>
        <w:t xml:space="preserve"> hàng năm </w:t>
      </w:r>
      <w:r w:rsidRPr="006E2C00">
        <w:rPr>
          <w:sz w:val="26"/>
          <w:szCs w:val="26"/>
        </w:rPr>
        <w:t>được tổ chức dân chủ, có sự tham gia củ</w:t>
      </w:r>
      <w:r w:rsidR="002D1C6F" w:rsidRPr="006E2C00">
        <w:rPr>
          <w:sz w:val="26"/>
          <w:szCs w:val="26"/>
        </w:rPr>
        <w:t>a toàn</w:t>
      </w:r>
      <w:r w:rsidRPr="006E2C00">
        <w:rPr>
          <w:sz w:val="26"/>
          <w:szCs w:val="26"/>
        </w:rPr>
        <w:t xml:space="preserve"> thể CBVC và người lao động.</w:t>
      </w:r>
      <w:r w:rsidR="00461C1D" w:rsidRPr="006E2C00">
        <w:rPr>
          <w:sz w:val="26"/>
          <w:szCs w:val="26"/>
        </w:rPr>
        <w:t xml:space="preserve"> </w:t>
      </w:r>
    </w:p>
    <w:p w:rsidR="00461C1D" w:rsidRPr="006E2C00" w:rsidRDefault="00182AEE" w:rsidP="006B7ED6">
      <w:pPr>
        <w:spacing w:afterLines="60" w:line="240" w:lineRule="auto"/>
        <w:ind w:firstLine="576"/>
        <w:jc w:val="both"/>
        <w:rPr>
          <w:b/>
          <w:sz w:val="26"/>
          <w:szCs w:val="26"/>
        </w:rPr>
      </w:pPr>
      <w:r w:rsidRPr="006E2C00">
        <w:rPr>
          <w:sz w:val="26"/>
          <w:szCs w:val="26"/>
        </w:rPr>
        <w:t>Để</w:t>
      </w:r>
      <w:r w:rsidR="00461C1D" w:rsidRPr="006E2C00">
        <w:rPr>
          <w:sz w:val="26"/>
          <w:szCs w:val="26"/>
        </w:rPr>
        <w:t xml:space="preserve"> nâng cao chất lượng</w:t>
      </w:r>
      <w:r w:rsidR="00AB3FA8" w:rsidRPr="006E2C00">
        <w:rPr>
          <w:sz w:val="26"/>
          <w:szCs w:val="26"/>
        </w:rPr>
        <w:t xml:space="preserve"> của cuộc vận động “Dân chủ - kỷ cương - Tình thương - trách nhiệm”</w:t>
      </w:r>
      <w:r w:rsidRPr="006E2C00">
        <w:rPr>
          <w:sz w:val="26"/>
          <w:szCs w:val="26"/>
        </w:rPr>
        <w:t xml:space="preserve"> v</w:t>
      </w:r>
      <w:r w:rsidR="00395492" w:rsidRPr="006E2C00">
        <w:rPr>
          <w:sz w:val="26"/>
          <w:szCs w:val="26"/>
        </w:rPr>
        <w:t xml:space="preserve">à thực hiện dân chủ, kỷ cương </w:t>
      </w:r>
      <w:r w:rsidRPr="006E2C00">
        <w:rPr>
          <w:sz w:val="26"/>
          <w:szCs w:val="26"/>
        </w:rPr>
        <w:t xml:space="preserve">thật sự </w:t>
      </w:r>
      <w:r w:rsidR="00395492" w:rsidRPr="006E2C00">
        <w:rPr>
          <w:sz w:val="26"/>
          <w:szCs w:val="26"/>
        </w:rPr>
        <w:t>trong công tác</w:t>
      </w:r>
      <w:r w:rsidR="00461C1D" w:rsidRPr="006E2C00">
        <w:rPr>
          <w:sz w:val="26"/>
          <w:szCs w:val="26"/>
        </w:rPr>
        <w:t xml:space="preserve">, </w:t>
      </w:r>
      <w:r w:rsidRPr="006E2C00">
        <w:rPr>
          <w:sz w:val="26"/>
          <w:szCs w:val="26"/>
        </w:rPr>
        <w:t xml:space="preserve">thì </w:t>
      </w:r>
      <w:r w:rsidR="00461C1D" w:rsidRPr="006E2C00">
        <w:rPr>
          <w:sz w:val="26"/>
          <w:szCs w:val="26"/>
        </w:rPr>
        <w:t>cùng với việc tăng cường giáo dục</w:t>
      </w:r>
      <w:r w:rsidR="00395492" w:rsidRPr="006E2C00">
        <w:rPr>
          <w:sz w:val="26"/>
          <w:szCs w:val="26"/>
        </w:rPr>
        <w:t xml:space="preserve"> phẩm chất đạo đức</w:t>
      </w:r>
      <w:r w:rsidR="00461C1D" w:rsidRPr="006E2C00">
        <w:rPr>
          <w:sz w:val="26"/>
          <w:szCs w:val="26"/>
        </w:rPr>
        <w:t>,</w:t>
      </w:r>
      <w:r w:rsidR="00395492" w:rsidRPr="006E2C00">
        <w:rPr>
          <w:sz w:val="26"/>
          <w:szCs w:val="26"/>
        </w:rPr>
        <w:t xml:space="preserve"> ý thức chấp hành tổ chức kỷ luật của CBVC và người lao động, </w:t>
      </w:r>
      <w:r w:rsidR="00461C1D" w:rsidRPr="006E2C00">
        <w:rPr>
          <w:sz w:val="26"/>
          <w:szCs w:val="26"/>
        </w:rPr>
        <w:t>nhà trường đã ban hành</w:t>
      </w:r>
      <w:r w:rsidRPr="006E2C00">
        <w:rPr>
          <w:sz w:val="26"/>
          <w:szCs w:val="26"/>
        </w:rPr>
        <w:t xml:space="preserve"> cuốn “Nội quy, quy định đối với CB,VC</w:t>
      </w:r>
      <w:r w:rsidR="000D7B87" w:rsidRPr="006E2C00">
        <w:rPr>
          <w:sz w:val="26"/>
          <w:szCs w:val="26"/>
        </w:rPr>
        <w:t xml:space="preserve">&amp;SV, </w:t>
      </w:r>
      <w:r w:rsidR="00461C1D" w:rsidRPr="006E2C00">
        <w:rPr>
          <w:sz w:val="26"/>
          <w:szCs w:val="26"/>
        </w:rPr>
        <w:t>Quy định về xử lý vi phạm các quy đinh, nội quy, quy chế</w:t>
      </w:r>
      <w:r w:rsidR="000D7B87" w:rsidRPr="006E2C00">
        <w:rPr>
          <w:sz w:val="26"/>
          <w:szCs w:val="26"/>
        </w:rPr>
        <w:t xml:space="preserve"> của trường</w:t>
      </w:r>
      <w:r w:rsidR="00451B75" w:rsidRPr="006E2C00">
        <w:rPr>
          <w:sz w:val="26"/>
          <w:szCs w:val="26"/>
        </w:rPr>
        <w:t xml:space="preserve"> đã có tác dụng nâng cao nhận thức và chấp hành tổ chức kỷ luật tốt hơn. ĐU-BGH đã chỉ đạo các </w:t>
      </w:r>
      <w:r w:rsidR="00395492" w:rsidRPr="006E2C00">
        <w:rPr>
          <w:sz w:val="26"/>
          <w:szCs w:val="26"/>
        </w:rPr>
        <w:t xml:space="preserve">đơn </w:t>
      </w:r>
      <w:r w:rsidR="00395492" w:rsidRPr="006E2C00">
        <w:rPr>
          <w:sz w:val="26"/>
          <w:szCs w:val="26"/>
        </w:rPr>
        <w:lastRenderedPageBreak/>
        <w:t>vị</w:t>
      </w:r>
      <w:r w:rsidR="00451B75" w:rsidRPr="006E2C00">
        <w:rPr>
          <w:sz w:val="26"/>
          <w:szCs w:val="26"/>
        </w:rPr>
        <w:t>, các đoàn thể</w:t>
      </w:r>
      <w:r w:rsidR="00395492" w:rsidRPr="006E2C00">
        <w:rPr>
          <w:sz w:val="26"/>
          <w:szCs w:val="26"/>
        </w:rPr>
        <w:t xml:space="preserve"> nắm bắt kịp thời những diễn biến về tư tưởng của CBVC để giải quyết kịp thời những vấn đề nảy sinh, góp phần bảo vệ chính trị nội bộ</w:t>
      </w:r>
      <w:r w:rsidR="00A762F8" w:rsidRPr="006E2C00">
        <w:rPr>
          <w:sz w:val="26"/>
          <w:szCs w:val="26"/>
        </w:rPr>
        <w:t xml:space="preserve">, tạo được sự đoàn kết, </w:t>
      </w:r>
      <w:r w:rsidR="00892934" w:rsidRPr="006E2C00">
        <w:rPr>
          <w:sz w:val="26"/>
          <w:szCs w:val="26"/>
        </w:rPr>
        <w:t>ổn</w:t>
      </w:r>
      <w:r w:rsidR="00A762F8" w:rsidRPr="006E2C00">
        <w:rPr>
          <w:sz w:val="26"/>
          <w:szCs w:val="26"/>
        </w:rPr>
        <w:t xml:space="preserve"> định, xây dựng nhà trường ngày càng phát triển.</w:t>
      </w:r>
      <w:r w:rsidR="00461C1D" w:rsidRPr="006E2C00">
        <w:rPr>
          <w:sz w:val="26"/>
          <w:szCs w:val="26"/>
        </w:rPr>
        <w:t xml:space="preserve"> </w:t>
      </w:r>
      <w:r w:rsidR="00892934" w:rsidRPr="006E2C00">
        <w:rPr>
          <w:sz w:val="26"/>
          <w:szCs w:val="26"/>
        </w:rPr>
        <w:t>Nhà trường t</w:t>
      </w:r>
      <w:r w:rsidR="00461C1D" w:rsidRPr="006E2C00">
        <w:rPr>
          <w:sz w:val="26"/>
          <w:szCs w:val="26"/>
        </w:rPr>
        <w:t>hực hiện tốt công khai minh bạch về tài chính và chế độ chính sách; chế độ học tập, bồi dưỡng</w:t>
      </w:r>
      <w:r w:rsidR="00451B75" w:rsidRPr="006E2C00">
        <w:rPr>
          <w:sz w:val="26"/>
          <w:szCs w:val="26"/>
        </w:rPr>
        <w:t>;</w:t>
      </w:r>
      <w:r w:rsidR="00461C1D" w:rsidRPr="006E2C00">
        <w:rPr>
          <w:sz w:val="26"/>
          <w:szCs w:val="26"/>
        </w:rPr>
        <w:t xml:space="preserve"> phối hợp thực hiện tốt công tác kiểm tra, kiểm toán của cấp trên; chủ động tự kiểm tra, giám sát thường xuyên các hoạt động của các đơn vị, đoàn thể theo quy định của </w:t>
      </w:r>
      <w:r w:rsidR="00892934" w:rsidRPr="006E2C00">
        <w:rPr>
          <w:sz w:val="26"/>
          <w:szCs w:val="26"/>
        </w:rPr>
        <w:t>pháp luật</w:t>
      </w:r>
      <w:r w:rsidR="00461C1D" w:rsidRPr="006E2C00">
        <w:rPr>
          <w:sz w:val="26"/>
          <w:szCs w:val="26"/>
        </w:rPr>
        <w:t xml:space="preserve"> đã có tác dụng ngăn ngừa, hạn chế những</w:t>
      </w:r>
      <w:r w:rsidR="00451B75" w:rsidRPr="006E2C00">
        <w:rPr>
          <w:sz w:val="26"/>
          <w:szCs w:val="26"/>
        </w:rPr>
        <w:t xml:space="preserve"> biểu hiện tiêu cực,</w:t>
      </w:r>
      <w:r w:rsidR="00461C1D" w:rsidRPr="006E2C00">
        <w:rPr>
          <w:sz w:val="26"/>
          <w:szCs w:val="26"/>
        </w:rPr>
        <w:t xml:space="preserve"> </w:t>
      </w:r>
      <w:r w:rsidR="008E6E53" w:rsidRPr="006E2C00">
        <w:rPr>
          <w:sz w:val="26"/>
          <w:szCs w:val="26"/>
        </w:rPr>
        <w:t xml:space="preserve">thông tin bịa đặt, những việc </w:t>
      </w:r>
      <w:r w:rsidR="00461C1D" w:rsidRPr="006E2C00">
        <w:rPr>
          <w:sz w:val="26"/>
          <w:szCs w:val="26"/>
        </w:rPr>
        <w:t xml:space="preserve"> làm </w:t>
      </w:r>
      <w:r w:rsidR="008E6E53" w:rsidRPr="006E2C00">
        <w:rPr>
          <w:sz w:val="26"/>
          <w:szCs w:val="26"/>
        </w:rPr>
        <w:t xml:space="preserve">gây mất </w:t>
      </w:r>
      <w:r w:rsidR="00461C1D" w:rsidRPr="006E2C00">
        <w:rPr>
          <w:sz w:val="26"/>
          <w:szCs w:val="26"/>
        </w:rPr>
        <w:t xml:space="preserve">đoàn kết nội bộ. </w:t>
      </w:r>
    </w:p>
    <w:p w:rsidR="00461C1D" w:rsidRPr="006E2C00" w:rsidRDefault="00461C1D" w:rsidP="006B7ED6">
      <w:pPr>
        <w:spacing w:afterLines="60" w:line="240" w:lineRule="auto"/>
        <w:ind w:firstLine="576"/>
        <w:jc w:val="both"/>
        <w:rPr>
          <w:sz w:val="26"/>
          <w:szCs w:val="26"/>
          <w:lang w:val="fr-FR"/>
        </w:rPr>
      </w:pPr>
      <w:r w:rsidRPr="006E2C00">
        <w:rPr>
          <w:sz w:val="26"/>
          <w:szCs w:val="26"/>
          <w:lang w:val="fr-FR"/>
        </w:rPr>
        <w:t xml:space="preserve">- </w:t>
      </w:r>
      <w:r w:rsidR="00822A2D" w:rsidRPr="006E2C00">
        <w:rPr>
          <w:sz w:val="26"/>
          <w:szCs w:val="26"/>
          <w:lang w:val="fr-FR"/>
        </w:rPr>
        <w:t>Giai đoạn 201</w:t>
      </w:r>
      <w:r w:rsidR="00166CB0" w:rsidRPr="006E2C00">
        <w:rPr>
          <w:sz w:val="26"/>
          <w:szCs w:val="26"/>
          <w:lang w:val="fr-FR"/>
        </w:rPr>
        <w:t>5</w:t>
      </w:r>
      <w:r w:rsidR="00822A2D" w:rsidRPr="006E2C00">
        <w:rPr>
          <w:sz w:val="26"/>
          <w:szCs w:val="26"/>
          <w:lang w:val="fr-FR"/>
        </w:rPr>
        <w:t>-20</w:t>
      </w:r>
      <w:r w:rsidR="00166CB0" w:rsidRPr="006E2C00">
        <w:rPr>
          <w:sz w:val="26"/>
          <w:szCs w:val="26"/>
          <w:lang w:val="fr-FR"/>
        </w:rPr>
        <w:t>20</w:t>
      </w:r>
      <w:r w:rsidRPr="006E2C00">
        <w:rPr>
          <w:sz w:val="26"/>
          <w:szCs w:val="26"/>
          <w:lang w:val="fr-FR"/>
        </w:rPr>
        <w:t xml:space="preserve"> Công đoàn trường thực hiện tốt và hiệu quả cuộc vận động “Quyên góp sách vở, đồ dùng dạy học, áo ấm giúp học sinh và giáo viên vùng sâu vùng sâu, vùng xa, vùng đặc biệt khó khăn”. Cuộc vận động mang tính nhân văn sâu sắc này đã được nhiều cán bộ, nhà giáo và người lao động trong toàn trường hưởng ứng. Ngoài ra, </w:t>
      </w:r>
      <w:r w:rsidR="00451B75" w:rsidRPr="006E2C00">
        <w:rPr>
          <w:sz w:val="26"/>
          <w:szCs w:val="26"/>
          <w:lang w:val="fr-FR"/>
        </w:rPr>
        <w:t>CBVC</w:t>
      </w:r>
      <w:r w:rsidRPr="006E2C00">
        <w:rPr>
          <w:sz w:val="26"/>
          <w:szCs w:val="26"/>
          <w:lang w:val="fr-FR"/>
        </w:rPr>
        <w:t xml:space="preserve"> và người lao động </w:t>
      </w:r>
      <w:r w:rsidR="00451B75" w:rsidRPr="006E2C00">
        <w:rPr>
          <w:sz w:val="26"/>
          <w:szCs w:val="26"/>
          <w:lang w:val="fr-FR"/>
        </w:rPr>
        <w:t xml:space="preserve">đã </w:t>
      </w:r>
      <w:r w:rsidRPr="006E2C00">
        <w:rPr>
          <w:sz w:val="26"/>
          <w:szCs w:val="26"/>
          <w:lang w:val="fr-FR"/>
        </w:rPr>
        <w:t xml:space="preserve">tích cực tham gia các hoạt động nhân đạo, từ thiện theo </w:t>
      </w:r>
      <w:r w:rsidR="000E5480" w:rsidRPr="006E2C00">
        <w:rPr>
          <w:sz w:val="26"/>
          <w:szCs w:val="26"/>
          <w:lang w:val="fr-FR"/>
        </w:rPr>
        <w:t xml:space="preserve">phân công của </w:t>
      </w:r>
      <w:r w:rsidRPr="006E2C00">
        <w:rPr>
          <w:sz w:val="26"/>
          <w:szCs w:val="26"/>
          <w:lang w:val="fr-FR"/>
        </w:rPr>
        <w:t>Công đoàn G</w:t>
      </w:r>
      <w:r w:rsidR="006E4E31" w:rsidRPr="006E2C00">
        <w:rPr>
          <w:sz w:val="26"/>
          <w:szCs w:val="26"/>
          <w:lang w:val="fr-FR"/>
        </w:rPr>
        <w:t>DVN</w:t>
      </w:r>
      <w:r w:rsidRPr="006E2C00">
        <w:rPr>
          <w:sz w:val="26"/>
          <w:szCs w:val="26"/>
          <w:lang w:val="fr-FR"/>
        </w:rPr>
        <w:t xml:space="preserve">, </w:t>
      </w:r>
      <w:r w:rsidR="00822A2D" w:rsidRPr="006E2C00">
        <w:rPr>
          <w:sz w:val="26"/>
          <w:szCs w:val="26"/>
          <w:lang w:val="fr-FR"/>
        </w:rPr>
        <w:t>trong 5</w:t>
      </w:r>
      <w:r w:rsidR="006E4E31" w:rsidRPr="006E2C00">
        <w:rPr>
          <w:sz w:val="26"/>
          <w:szCs w:val="26"/>
          <w:lang w:val="fr-FR"/>
        </w:rPr>
        <w:t xml:space="preserve"> năm CBVC của trường</w:t>
      </w:r>
      <w:r w:rsidR="00822A2D" w:rsidRPr="006E2C00">
        <w:rPr>
          <w:sz w:val="26"/>
          <w:szCs w:val="26"/>
          <w:lang w:val="fr-FR"/>
        </w:rPr>
        <w:t xml:space="preserve"> </w:t>
      </w:r>
      <w:r w:rsidRPr="006E2C00">
        <w:rPr>
          <w:sz w:val="26"/>
          <w:szCs w:val="26"/>
          <w:lang w:val="fr-FR"/>
        </w:rPr>
        <w:t xml:space="preserve">đã quyên góp được </w:t>
      </w:r>
      <w:r w:rsidR="00E62723" w:rsidRPr="006E2C00">
        <w:rPr>
          <w:sz w:val="26"/>
          <w:szCs w:val="26"/>
          <w:lang w:val="fr-FR"/>
        </w:rPr>
        <w:t xml:space="preserve">trên </w:t>
      </w:r>
      <w:r w:rsidR="00012EDD" w:rsidRPr="006E2C00">
        <w:rPr>
          <w:sz w:val="26"/>
          <w:szCs w:val="26"/>
          <w:lang w:val="fr-FR"/>
        </w:rPr>
        <w:t>3</w:t>
      </w:r>
      <w:r w:rsidR="00E62723" w:rsidRPr="006E2C00">
        <w:rPr>
          <w:sz w:val="26"/>
          <w:szCs w:val="26"/>
          <w:lang w:val="fr-FR"/>
        </w:rPr>
        <w:t xml:space="preserve">00 </w:t>
      </w:r>
      <w:r w:rsidRPr="006E2C00">
        <w:rPr>
          <w:sz w:val="26"/>
          <w:szCs w:val="26"/>
          <w:lang w:val="fr-FR"/>
        </w:rPr>
        <w:t xml:space="preserve">triệu đồng hỗ trợ đồng bào bị thiên tai, bão lụt, ủng hộ Hội người mù, người tàn tật. Mới đây Công đoàn đã triển khai rất hiệu quả đợt quyên góp ủng hộ Biển đảo quê hương với số tiền 39 triệu đồng và hàng nghìn tin nhắn qua tổng đài HSTS gửi 1407 theo phát động của Công đoàn GDVN. Ban nữ công đã vận động </w:t>
      </w:r>
      <w:r w:rsidR="00F927A1" w:rsidRPr="006E2C00">
        <w:rPr>
          <w:sz w:val="26"/>
          <w:szCs w:val="26"/>
          <w:lang w:val="fr-FR"/>
        </w:rPr>
        <w:t>viên chức, giảng viên</w:t>
      </w:r>
      <w:r w:rsidRPr="006E2C00">
        <w:rPr>
          <w:sz w:val="26"/>
          <w:szCs w:val="26"/>
          <w:lang w:val="fr-FR"/>
        </w:rPr>
        <w:t xml:space="preserve"> nữ quyên góp ủng hộ Hoàng Sa-Trường Sa theo vận động của Ban Vì sự tiến bộ phụ nữ Bộ </w:t>
      </w:r>
      <w:r w:rsidR="00F927A1" w:rsidRPr="006E2C00">
        <w:rPr>
          <w:sz w:val="26"/>
          <w:szCs w:val="26"/>
          <w:lang w:val="fr-FR"/>
        </w:rPr>
        <w:t>Giáo dục và Đào tạo</w:t>
      </w:r>
      <w:r w:rsidRPr="006E2C00">
        <w:rPr>
          <w:sz w:val="26"/>
          <w:szCs w:val="26"/>
          <w:lang w:val="fr-FR"/>
        </w:rPr>
        <w:t>.</w:t>
      </w:r>
    </w:p>
    <w:p w:rsidR="00461C1D" w:rsidRPr="006E2C00" w:rsidRDefault="00461C1D" w:rsidP="006B7ED6">
      <w:pPr>
        <w:spacing w:afterLines="60" w:line="240" w:lineRule="auto"/>
        <w:ind w:firstLine="576"/>
        <w:jc w:val="both"/>
        <w:rPr>
          <w:sz w:val="26"/>
          <w:szCs w:val="26"/>
          <w:lang w:val="fr-FR"/>
        </w:rPr>
      </w:pPr>
      <w:r w:rsidRPr="006E2C00">
        <w:rPr>
          <w:iCs/>
          <w:sz w:val="26"/>
          <w:szCs w:val="26"/>
          <w:lang w:val="fr-FR"/>
        </w:rPr>
        <w:t xml:space="preserve">- </w:t>
      </w:r>
      <w:r w:rsidR="00B47371" w:rsidRPr="006E2C00">
        <w:rPr>
          <w:iCs/>
          <w:sz w:val="26"/>
          <w:szCs w:val="26"/>
          <w:lang w:val="fr-FR"/>
        </w:rPr>
        <w:t xml:space="preserve">Đoàn </w:t>
      </w:r>
      <w:r w:rsidRPr="006E2C00">
        <w:rPr>
          <w:iCs/>
          <w:sz w:val="26"/>
          <w:szCs w:val="26"/>
          <w:lang w:val="fr-FR"/>
        </w:rPr>
        <w:t>TNCS Hồ Chí Minh đã có nhiều nội dung thi đua cụ thể, thiết thực hưởng ứng “Tháng thanh niên”. Phong trào thi đua học tốt</w:t>
      </w:r>
      <w:r w:rsidR="00451B75" w:rsidRPr="006E2C00">
        <w:rPr>
          <w:iCs/>
          <w:sz w:val="26"/>
          <w:szCs w:val="26"/>
          <w:lang w:val="fr-FR"/>
        </w:rPr>
        <w:t xml:space="preserve"> trong SV</w:t>
      </w:r>
      <w:r w:rsidRPr="006E2C00">
        <w:rPr>
          <w:iCs/>
          <w:sz w:val="26"/>
          <w:szCs w:val="26"/>
          <w:lang w:val="fr-FR"/>
        </w:rPr>
        <w:t xml:space="preserve"> được cụ thể bằng cuộc vận động thực hiện mùa thi nghiêm túc, chất lượng; công trình vườn hoa thanh niên; chiến dịch “Mùa hè sinh viên tình nguyện”; các</w:t>
      </w:r>
      <w:r w:rsidRPr="006E2C00">
        <w:rPr>
          <w:sz w:val="26"/>
          <w:szCs w:val="26"/>
          <w:lang w:val="fr-FR"/>
        </w:rPr>
        <w:t xml:space="preserve"> hoạt động “Đền ơn đáp nghĩa”, “uống nước nhớ nguồn” hiến máu nhân đạo… nhân dịp kỷ niệm ngày “Thương binh - liệt sỹ. Năm 2014 bằng việc tổ chức thành công Hội thi “Hương sắc Sư phạm Thể thao” tuổi trẻ nhà trường đã thể hiện rõ rệt sự năng động, sáng tạo đổi mới về nội dung, hình thức hoạt động nhằm nâng cao chất lượng phong trào “Học tập, rèn luyện vì ngày mai lập nghiệp”. </w:t>
      </w:r>
    </w:p>
    <w:p w:rsidR="00D73CF0" w:rsidRPr="006E2C00" w:rsidRDefault="00451B75" w:rsidP="006B7ED6">
      <w:pPr>
        <w:spacing w:afterLines="60" w:line="240" w:lineRule="auto"/>
        <w:ind w:firstLine="576"/>
        <w:jc w:val="both"/>
        <w:rPr>
          <w:rFonts w:ascii="Times New Roman Bold" w:hAnsi="Times New Roman Bold"/>
          <w:spacing w:val="-6"/>
          <w:sz w:val="26"/>
          <w:szCs w:val="26"/>
          <w:lang w:val="fr-FR"/>
        </w:rPr>
      </w:pPr>
      <w:r w:rsidRPr="006E2C00">
        <w:rPr>
          <w:rFonts w:ascii="Times New Roman Bold" w:hAnsi="Times New Roman Bold"/>
          <w:b/>
          <w:spacing w:val="-6"/>
          <w:sz w:val="26"/>
          <w:szCs w:val="26"/>
          <w:lang w:val="fr-FR"/>
        </w:rPr>
        <w:t>2.5.</w:t>
      </w:r>
      <w:r w:rsidR="00461C1D" w:rsidRPr="006E2C00">
        <w:rPr>
          <w:rFonts w:ascii="Times New Roman Bold" w:hAnsi="Times New Roman Bold"/>
          <w:b/>
          <w:spacing w:val="-6"/>
          <w:sz w:val="26"/>
          <w:szCs w:val="26"/>
          <w:lang w:val="fr-FR"/>
        </w:rPr>
        <w:t xml:space="preserve"> </w:t>
      </w:r>
      <w:r w:rsidR="00D73CF0" w:rsidRPr="006E2C00">
        <w:rPr>
          <w:rFonts w:ascii="Times New Roman Bold" w:hAnsi="Times New Roman Bold"/>
          <w:b/>
          <w:spacing w:val="-6"/>
          <w:sz w:val="26"/>
          <w:szCs w:val="26"/>
          <w:lang w:val="fr-FR"/>
        </w:rPr>
        <w:t xml:space="preserve">Kết quả phong trào thi đua “Xây dựng </w:t>
      </w:r>
      <w:r w:rsidR="00F95E8F" w:rsidRPr="006E2C00">
        <w:rPr>
          <w:rFonts w:ascii="Times New Roman Bold" w:hAnsi="Times New Roman Bold"/>
          <w:b/>
          <w:spacing w:val="-6"/>
          <w:sz w:val="26"/>
          <w:szCs w:val="26"/>
          <w:lang w:val="fr-FR"/>
        </w:rPr>
        <w:t>môi trường Xanh - Sạch - Đẹp</w:t>
      </w:r>
      <w:r w:rsidR="00D73CF0" w:rsidRPr="006E2C00">
        <w:rPr>
          <w:rFonts w:ascii="Times New Roman Bold" w:hAnsi="Times New Roman Bold"/>
          <w:b/>
          <w:spacing w:val="-6"/>
          <w:sz w:val="26"/>
          <w:szCs w:val="26"/>
          <w:lang w:val="fr-FR"/>
        </w:rPr>
        <w:t xml:space="preserve">” </w:t>
      </w:r>
    </w:p>
    <w:p w:rsidR="00D73CF0" w:rsidRPr="006E2C00" w:rsidRDefault="00D73CF0" w:rsidP="006B7ED6">
      <w:pPr>
        <w:spacing w:afterLines="60" w:line="240" w:lineRule="auto"/>
        <w:ind w:firstLine="576"/>
        <w:jc w:val="both"/>
        <w:rPr>
          <w:sz w:val="26"/>
          <w:szCs w:val="26"/>
          <w:lang w:val="fr-FR"/>
        </w:rPr>
      </w:pPr>
      <w:r w:rsidRPr="006E2C00">
        <w:rPr>
          <w:sz w:val="26"/>
          <w:szCs w:val="26"/>
          <w:lang w:val="fr-FR"/>
        </w:rPr>
        <w:t xml:space="preserve">Phong trào thi đua </w:t>
      </w:r>
      <w:r w:rsidR="00F95E8F" w:rsidRPr="006E2C00">
        <w:rPr>
          <w:sz w:val="26"/>
          <w:szCs w:val="26"/>
          <w:lang w:val="fr-FR"/>
        </w:rPr>
        <w:t>«</w:t>
      </w:r>
      <w:r w:rsidR="00F90BBD" w:rsidRPr="006E2C00">
        <w:rPr>
          <w:sz w:val="26"/>
          <w:szCs w:val="26"/>
          <w:lang w:val="fr-FR"/>
        </w:rPr>
        <w:t>Xây dựng môi trường Xanh - Sạch - Đẹp »</w:t>
      </w:r>
      <w:r w:rsidR="001D596A" w:rsidRPr="006E2C00">
        <w:rPr>
          <w:sz w:val="26"/>
          <w:szCs w:val="26"/>
          <w:lang w:val="fr-FR"/>
        </w:rPr>
        <w:t xml:space="preserve"> của Nhà trường</w:t>
      </w:r>
      <w:r w:rsidR="00F90BBD" w:rsidRPr="006E2C00">
        <w:rPr>
          <w:sz w:val="26"/>
          <w:szCs w:val="26"/>
          <w:lang w:val="fr-FR"/>
        </w:rPr>
        <w:t xml:space="preserve"> đã huy </w:t>
      </w:r>
      <w:r w:rsidRPr="006E2C00">
        <w:rPr>
          <w:sz w:val="26"/>
          <w:szCs w:val="26"/>
          <w:lang w:val="fr-FR"/>
        </w:rPr>
        <w:t xml:space="preserve">động </w:t>
      </w:r>
      <w:r w:rsidR="00F90BBD" w:rsidRPr="006E2C00">
        <w:rPr>
          <w:sz w:val="26"/>
          <w:szCs w:val="26"/>
          <w:lang w:val="fr-FR"/>
        </w:rPr>
        <w:t xml:space="preserve">được </w:t>
      </w:r>
      <w:r w:rsidRPr="006E2C00">
        <w:rPr>
          <w:sz w:val="26"/>
          <w:szCs w:val="26"/>
          <w:lang w:val="fr-FR"/>
        </w:rPr>
        <w:t xml:space="preserve">sức mạnh tổng hợp của các lực lượng trong và ngoài nhà trường để xây dựng môi trường giáo dục </w:t>
      </w:r>
      <w:r w:rsidR="00D852C8" w:rsidRPr="006E2C00">
        <w:rPr>
          <w:sz w:val="26"/>
          <w:szCs w:val="26"/>
          <w:lang w:val="fr-FR"/>
        </w:rPr>
        <w:t>tốt</w:t>
      </w:r>
      <w:r w:rsidRPr="006E2C00">
        <w:rPr>
          <w:sz w:val="26"/>
          <w:szCs w:val="26"/>
          <w:lang w:val="fr-FR"/>
        </w:rPr>
        <w:t>, thân thiện, hiệu quả, phù hợp với</w:t>
      </w:r>
      <w:r w:rsidR="006049CE" w:rsidRPr="006E2C00">
        <w:rPr>
          <w:sz w:val="26"/>
          <w:szCs w:val="26"/>
          <w:lang w:val="fr-FR"/>
        </w:rPr>
        <w:t xml:space="preserve"> môi trường đào tạo sư phạm </w:t>
      </w:r>
      <w:r w:rsidR="00FC6A0A" w:rsidRPr="006E2C00">
        <w:rPr>
          <w:sz w:val="26"/>
          <w:szCs w:val="26"/>
          <w:lang w:val="fr-FR"/>
        </w:rPr>
        <w:t>của nhà trườ</w:t>
      </w:r>
      <w:r w:rsidR="006049CE" w:rsidRPr="006E2C00">
        <w:rPr>
          <w:sz w:val="26"/>
          <w:szCs w:val="26"/>
          <w:lang w:val="fr-FR"/>
        </w:rPr>
        <w:t>ng, đã p</w:t>
      </w:r>
      <w:r w:rsidRPr="006E2C00">
        <w:rPr>
          <w:sz w:val="26"/>
          <w:szCs w:val="26"/>
          <w:lang w:val="fr-FR"/>
        </w:rPr>
        <w:t>hát huy</w:t>
      </w:r>
      <w:r w:rsidR="006049CE" w:rsidRPr="006E2C00">
        <w:rPr>
          <w:sz w:val="26"/>
          <w:szCs w:val="26"/>
          <w:lang w:val="fr-FR"/>
        </w:rPr>
        <w:t xml:space="preserve"> được</w:t>
      </w:r>
      <w:r w:rsidRPr="006E2C00">
        <w:rPr>
          <w:sz w:val="26"/>
          <w:szCs w:val="26"/>
          <w:lang w:val="fr-FR"/>
        </w:rPr>
        <w:t xml:space="preserve"> tính chủ động, tích cực, sáng tạo của sinh viên trong học tập và </w:t>
      </w:r>
      <w:r w:rsidR="00F90BBD" w:rsidRPr="006E2C00">
        <w:rPr>
          <w:sz w:val="26"/>
          <w:szCs w:val="26"/>
          <w:lang w:val="fr-FR"/>
        </w:rPr>
        <w:t xml:space="preserve">tham gia </w:t>
      </w:r>
      <w:r w:rsidRPr="006E2C00">
        <w:rPr>
          <w:sz w:val="26"/>
          <w:szCs w:val="26"/>
          <w:lang w:val="fr-FR"/>
        </w:rPr>
        <w:t>các hoạt động xã hội một cách phù hợp, hiệu quả.</w:t>
      </w:r>
    </w:p>
    <w:p w:rsidR="00D73CF0" w:rsidRPr="006E2C00" w:rsidRDefault="00FC6A0A" w:rsidP="006B7ED6">
      <w:pPr>
        <w:spacing w:afterLines="60" w:line="240" w:lineRule="auto"/>
        <w:ind w:firstLine="576"/>
        <w:jc w:val="both"/>
        <w:rPr>
          <w:sz w:val="26"/>
          <w:szCs w:val="26"/>
        </w:rPr>
      </w:pPr>
      <w:r w:rsidRPr="006E2C00">
        <w:rPr>
          <w:sz w:val="26"/>
          <w:szCs w:val="26"/>
        </w:rPr>
        <w:t>Nội dung</w:t>
      </w:r>
      <w:r w:rsidR="00D73CF0" w:rsidRPr="006E2C00">
        <w:rPr>
          <w:sz w:val="26"/>
          <w:szCs w:val="26"/>
        </w:rPr>
        <w:t xml:space="preserve"> của phong trào thi đua “Xây dựng trường học thân thiện, học sinh tích cực” được nhà trường tập trung các nguồn lực để tạo điều kiện cho sinh viên khi đến trường</w:t>
      </w:r>
      <w:r w:rsidRPr="006E2C00">
        <w:rPr>
          <w:sz w:val="26"/>
          <w:szCs w:val="26"/>
        </w:rPr>
        <w:t xml:space="preserve"> học</w:t>
      </w:r>
      <w:r w:rsidR="00D73CF0" w:rsidRPr="006E2C00">
        <w:rPr>
          <w:sz w:val="26"/>
          <w:szCs w:val="26"/>
        </w:rPr>
        <w:t xml:space="preserve"> được </w:t>
      </w:r>
      <w:r w:rsidRPr="006E2C00">
        <w:rPr>
          <w:sz w:val="26"/>
          <w:szCs w:val="26"/>
        </w:rPr>
        <w:t>giáo dục, rèn luyện trong môi trường sư phạm</w:t>
      </w:r>
      <w:r w:rsidR="00D73CF0" w:rsidRPr="006E2C00">
        <w:rPr>
          <w:sz w:val="26"/>
          <w:szCs w:val="26"/>
        </w:rPr>
        <w:t>, thân thiện</w:t>
      </w:r>
      <w:r w:rsidRPr="006E2C00">
        <w:rPr>
          <w:sz w:val="26"/>
          <w:szCs w:val="26"/>
        </w:rPr>
        <w:t>.</w:t>
      </w:r>
      <w:r w:rsidR="00D73CF0" w:rsidRPr="006E2C00">
        <w:rPr>
          <w:sz w:val="26"/>
          <w:szCs w:val="26"/>
        </w:rPr>
        <w:t xml:space="preserve"> Nội dung chủ yếu của phong trào này là: Xây dựng trường, lớp xanh, sạch, đẹp, an toàn</w:t>
      </w:r>
      <w:r w:rsidRPr="006E2C00">
        <w:rPr>
          <w:sz w:val="26"/>
          <w:szCs w:val="26"/>
        </w:rPr>
        <w:t>, không bị</w:t>
      </w:r>
      <w:r w:rsidR="00857987" w:rsidRPr="006E2C00">
        <w:rPr>
          <w:sz w:val="26"/>
          <w:szCs w:val="26"/>
        </w:rPr>
        <w:t xml:space="preserve"> ảnh hưởng,</w:t>
      </w:r>
      <w:r w:rsidRPr="006E2C00">
        <w:rPr>
          <w:sz w:val="26"/>
          <w:szCs w:val="26"/>
        </w:rPr>
        <w:t xml:space="preserve"> tác động của các tệ nạn xã hội vào môi trường của sinh viên</w:t>
      </w:r>
      <w:r w:rsidR="00D73CF0" w:rsidRPr="006E2C00">
        <w:rPr>
          <w:sz w:val="26"/>
          <w:szCs w:val="26"/>
        </w:rPr>
        <w:t>; Tăng cường các hoạt động</w:t>
      </w:r>
      <w:r w:rsidR="00857987" w:rsidRPr="006E2C00">
        <w:rPr>
          <w:sz w:val="26"/>
          <w:szCs w:val="26"/>
        </w:rPr>
        <w:t xml:space="preserve"> CLB</w:t>
      </w:r>
      <w:r w:rsidR="00D73CF0" w:rsidRPr="006E2C00">
        <w:rPr>
          <w:sz w:val="26"/>
          <w:szCs w:val="26"/>
        </w:rPr>
        <w:t xml:space="preserve"> ngoại khóa giúp </w:t>
      </w:r>
      <w:r w:rsidR="00857987" w:rsidRPr="006E2C00">
        <w:rPr>
          <w:sz w:val="26"/>
          <w:szCs w:val="26"/>
        </w:rPr>
        <w:t>SV</w:t>
      </w:r>
      <w:r w:rsidR="00D73CF0" w:rsidRPr="006E2C00">
        <w:rPr>
          <w:sz w:val="26"/>
          <w:szCs w:val="26"/>
        </w:rPr>
        <w:t xml:space="preserve"> tự tin trong học tậ</w:t>
      </w:r>
      <w:r w:rsidR="00857987" w:rsidRPr="006E2C00">
        <w:rPr>
          <w:sz w:val="26"/>
          <w:szCs w:val="26"/>
        </w:rPr>
        <w:t>p,</w:t>
      </w:r>
      <w:r w:rsidR="00D73CF0" w:rsidRPr="006E2C00">
        <w:rPr>
          <w:sz w:val="26"/>
          <w:szCs w:val="26"/>
        </w:rPr>
        <w:t xml:space="preserve"> </w:t>
      </w:r>
      <w:r w:rsidR="00857987" w:rsidRPr="006E2C00">
        <w:rPr>
          <w:sz w:val="26"/>
          <w:szCs w:val="26"/>
        </w:rPr>
        <w:t>r</w:t>
      </w:r>
      <w:r w:rsidR="00D73CF0" w:rsidRPr="006E2C00">
        <w:rPr>
          <w:sz w:val="26"/>
          <w:szCs w:val="26"/>
        </w:rPr>
        <w:t>èn luyện kỹ năng sống</w:t>
      </w:r>
      <w:r w:rsidR="00857987" w:rsidRPr="006E2C00">
        <w:rPr>
          <w:sz w:val="26"/>
          <w:szCs w:val="26"/>
        </w:rPr>
        <w:t xml:space="preserve"> và tham gia các</w:t>
      </w:r>
      <w:r w:rsidR="00D73CF0" w:rsidRPr="006E2C00">
        <w:rPr>
          <w:sz w:val="26"/>
          <w:szCs w:val="26"/>
        </w:rPr>
        <w:t xml:space="preserve"> hoạt động tập thể vui tươi, lành mạnh</w:t>
      </w:r>
      <w:r w:rsidR="00857987" w:rsidRPr="006E2C00">
        <w:rPr>
          <w:sz w:val="26"/>
          <w:szCs w:val="26"/>
        </w:rPr>
        <w:t>.</w:t>
      </w:r>
    </w:p>
    <w:p w:rsidR="00D73CF0" w:rsidRPr="006E2C00" w:rsidRDefault="00D73CF0" w:rsidP="006B7ED6">
      <w:pPr>
        <w:spacing w:afterLines="60" w:line="240" w:lineRule="auto"/>
        <w:ind w:firstLine="576"/>
        <w:jc w:val="both"/>
        <w:rPr>
          <w:sz w:val="26"/>
          <w:szCs w:val="26"/>
        </w:rPr>
      </w:pPr>
      <w:r w:rsidRPr="006E2C00">
        <w:rPr>
          <w:sz w:val="26"/>
          <w:szCs w:val="26"/>
        </w:rPr>
        <w:t>Về cảnh quan</w:t>
      </w:r>
      <w:r w:rsidR="00EE7DC0" w:rsidRPr="006E2C00">
        <w:rPr>
          <w:sz w:val="26"/>
          <w:szCs w:val="26"/>
        </w:rPr>
        <w:t xml:space="preserve"> môi trường được ĐTN chỉ đạo các lớp SV dọn dẹp sạch sẽ, hàng năm đã phát động trồng thêm nhiều cây xanh, lớp học sạch sẽ, thoáng mát, các điều kiện về CSVC phục vụ cho công tác đào tạo được trang bị đầy đủ, </w:t>
      </w:r>
      <w:r w:rsidRPr="006E2C00">
        <w:rPr>
          <w:sz w:val="26"/>
          <w:szCs w:val="26"/>
        </w:rPr>
        <w:t>hiện đại</w:t>
      </w:r>
      <w:r w:rsidR="00FC6A0A" w:rsidRPr="006E2C00">
        <w:rPr>
          <w:sz w:val="26"/>
          <w:szCs w:val="26"/>
        </w:rPr>
        <w:t xml:space="preserve"> đáp ứng nhu cầu học tập cho sinh viên.</w:t>
      </w:r>
    </w:p>
    <w:p w:rsidR="00D73CF0" w:rsidRPr="006E2C00" w:rsidRDefault="00D73CF0" w:rsidP="006B7ED6">
      <w:pPr>
        <w:spacing w:afterLines="60" w:line="240" w:lineRule="auto"/>
        <w:ind w:firstLine="576"/>
        <w:jc w:val="both"/>
        <w:rPr>
          <w:sz w:val="26"/>
          <w:szCs w:val="26"/>
        </w:rPr>
      </w:pPr>
      <w:r w:rsidRPr="006E2C00">
        <w:rPr>
          <w:sz w:val="26"/>
          <w:szCs w:val="26"/>
        </w:rPr>
        <w:lastRenderedPageBreak/>
        <w:t>Về rèn luyện kỹ năng mền cho sinh viên đã đạt được những kết quả đáng khích lệ. Sinh viên được trang bị kiến thức cơ bản để ứng xử với những tình huống trong cuộc sống, kỹ năng làm việc, sinh hoạt theo nhóm, kỹ năng tự chăm sóc bản thân... Từ năm 201</w:t>
      </w:r>
      <w:r w:rsidR="00166CB0" w:rsidRPr="006E2C00">
        <w:rPr>
          <w:sz w:val="26"/>
          <w:szCs w:val="26"/>
        </w:rPr>
        <w:t>5</w:t>
      </w:r>
      <w:r w:rsidRPr="006E2C00">
        <w:rPr>
          <w:sz w:val="26"/>
          <w:szCs w:val="26"/>
        </w:rPr>
        <w:t xml:space="preserve"> đến nay đã thành lập </w:t>
      </w:r>
      <w:r w:rsidR="00EE7DC0" w:rsidRPr="006E2C00">
        <w:rPr>
          <w:sz w:val="26"/>
          <w:szCs w:val="26"/>
        </w:rPr>
        <w:t>nhiều CLB đã thu hút phần</w:t>
      </w:r>
      <w:r w:rsidR="00FC6A0A" w:rsidRPr="006E2C00">
        <w:rPr>
          <w:sz w:val="26"/>
          <w:szCs w:val="26"/>
        </w:rPr>
        <w:t xml:space="preserve"> lớn</w:t>
      </w:r>
      <w:r w:rsidRPr="006E2C00">
        <w:rPr>
          <w:sz w:val="26"/>
          <w:szCs w:val="26"/>
        </w:rPr>
        <w:t xml:space="preserve"> sinh viên tham gia</w:t>
      </w:r>
      <w:r w:rsidR="00EE7DC0" w:rsidRPr="006E2C00">
        <w:rPr>
          <w:sz w:val="26"/>
          <w:szCs w:val="26"/>
        </w:rPr>
        <w:t xml:space="preserve"> vào các hoạt động lành mạnh ngoài giờ.</w:t>
      </w:r>
    </w:p>
    <w:p w:rsidR="00D73CF0" w:rsidRPr="006E2C00" w:rsidRDefault="00D73CF0" w:rsidP="006B7ED6">
      <w:pPr>
        <w:spacing w:afterLines="60" w:line="240" w:lineRule="auto"/>
        <w:ind w:firstLine="576"/>
        <w:jc w:val="both"/>
        <w:rPr>
          <w:sz w:val="26"/>
          <w:szCs w:val="26"/>
        </w:rPr>
      </w:pPr>
      <w:r w:rsidRPr="006E2C00">
        <w:rPr>
          <w:sz w:val="26"/>
          <w:szCs w:val="26"/>
        </w:rPr>
        <w:t>Về các hoạt động vui chơi tập thể</w:t>
      </w:r>
      <w:r w:rsidR="00820442" w:rsidRPr="006E2C00">
        <w:rPr>
          <w:sz w:val="26"/>
          <w:szCs w:val="26"/>
        </w:rPr>
        <w:t xml:space="preserve">: </w:t>
      </w:r>
      <w:r w:rsidRPr="006E2C00">
        <w:rPr>
          <w:sz w:val="26"/>
          <w:szCs w:val="26"/>
        </w:rPr>
        <w:t xml:space="preserve">Các hoạt động </w:t>
      </w:r>
      <w:r w:rsidR="007D0613" w:rsidRPr="006E2C00">
        <w:rPr>
          <w:sz w:val="26"/>
          <w:szCs w:val="26"/>
        </w:rPr>
        <w:t>VH</w:t>
      </w:r>
      <w:r w:rsidRPr="006E2C00">
        <w:rPr>
          <w:sz w:val="26"/>
          <w:szCs w:val="26"/>
        </w:rPr>
        <w:t xml:space="preserve">, </w:t>
      </w:r>
      <w:r w:rsidR="007D0613" w:rsidRPr="006E2C00">
        <w:rPr>
          <w:sz w:val="26"/>
          <w:szCs w:val="26"/>
        </w:rPr>
        <w:t>TDTT</w:t>
      </w:r>
      <w:r w:rsidRPr="006E2C00">
        <w:rPr>
          <w:sz w:val="26"/>
          <w:szCs w:val="26"/>
        </w:rPr>
        <w:t xml:space="preserve"> trong sinh viên được tổ chức thường xuyên, định kỳ đã thực sự là sân chơi bổ ích, giúp sinh viên định hướng, nâng cao thẩm mỹ và rèn luyện thân thể, thu hút sự tham gia tích cực của </w:t>
      </w:r>
      <w:r w:rsidR="005D0C8B" w:rsidRPr="006E2C00">
        <w:rPr>
          <w:sz w:val="26"/>
          <w:szCs w:val="26"/>
        </w:rPr>
        <w:t xml:space="preserve">sinh viên </w:t>
      </w:r>
      <w:r w:rsidRPr="006E2C00">
        <w:rPr>
          <w:sz w:val="26"/>
          <w:szCs w:val="26"/>
        </w:rPr>
        <w:t xml:space="preserve">vào các hoạt động </w:t>
      </w:r>
      <w:r w:rsidR="00C7260D" w:rsidRPr="006E2C00">
        <w:rPr>
          <w:sz w:val="26"/>
          <w:szCs w:val="26"/>
        </w:rPr>
        <w:t>bổ ích</w:t>
      </w:r>
      <w:r w:rsidRPr="006E2C00">
        <w:rPr>
          <w:sz w:val="26"/>
          <w:szCs w:val="26"/>
        </w:rPr>
        <w:t>.</w:t>
      </w:r>
    </w:p>
    <w:p w:rsidR="00B811D6" w:rsidRPr="006E2C00" w:rsidRDefault="00B811D6" w:rsidP="006B7ED6">
      <w:pPr>
        <w:pStyle w:val="ListParagraph"/>
        <w:spacing w:afterLines="60" w:line="240" w:lineRule="auto"/>
        <w:ind w:left="0" w:firstLine="576"/>
        <w:jc w:val="both"/>
        <w:rPr>
          <w:rFonts w:ascii="Times New Roman" w:hAnsi="Times New Roman"/>
          <w:spacing w:val="-2"/>
          <w:sz w:val="26"/>
          <w:szCs w:val="26"/>
        </w:rPr>
      </w:pPr>
      <w:r w:rsidRPr="006E2C00">
        <w:rPr>
          <w:rFonts w:ascii="Times New Roman" w:hAnsi="Times New Roman"/>
          <w:b/>
          <w:spacing w:val="-2"/>
          <w:sz w:val="26"/>
          <w:szCs w:val="26"/>
        </w:rPr>
        <w:t xml:space="preserve">3. Kết quả về tổ chức các phong trào thi đua yêu nước trong </w:t>
      </w:r>
      <w:r w:rsidR="00B30267" w:rsidRPr="006E2C00">
        <w:rPr>
          <w:rFonts w:ascii="Times New Roman" w:hAnsi="Times New Roman"/>
          <w:b/>
          <w:spacing w:val="-2"/>
          <w:sz w:val="26"/>
          <w:szCs w:val="26"/>
        </w:rPr>
        <w:t>nhà trường</w:t>
      </w:r>
      <w:r w:rsidRPr="006E2C00">
        <w:rPr>
          <w:rFonts w:ascii="Times New Roman" w:hAnsi="Times New Roman"/>
          <w:b/>
          <w:spacing w:val="-2"/>
          <w:sz w:val="26"/>
          <w:szCs w:val="26"/>
        </w:rPr>
        <w:t xml:space="preserve">; phát hiện bồi dưỡng những tấm gương điển hình tiên tiến, xuất sắc, gương người tốt, việc tốt; </w:t>
      </w:r>
      <w:r w:rsidRPr="006E2C00">
        <w:rPr>
          <w:rFonts w:ascii="Times New Roman" w:eastAsia="Times New Roman" w:hAnsi="Times New Roman"/>
          <w:b/>
          <w:spacing w:val="-14"/>
          <w:sz w:val="26"/>
          <w:szCs w:val="26"/>
          <w:lang w:val="fr-FR"/>
        </w:rPr>
        <w:t>tổ chức tuyên dương, tuyên truyền, nhân rộng điển hình trong nhà trường</w:t>
      </w:r>
      <w:r w:rsidRPr="006E2C00">
        <w:rPr>
          <w:rFonts w:ascii="Times New Roman" w:eastAsia="Times New Roman" w:hAnsi="Times New Roman"/>
          <w:spacing w:val="-14"/>
          <w:sz w:val="26"/>
          <w:szCs w:val="26"/>
          <w:lang w:val="fr-FR"/>
        </w:rPr>
        <w:t xml:space="preserve"> .</w:t>
      </w:r>
    </w:p>
    <w:p w:rsidR="005D0C8B" w:rsidRPr="006E2C00" w:rsidRDefault="00B811D6" w:rsidP="006B7ED6">
      <w:pPr>
        <w:pStyle w:val="BodyTextIndent2"/>
        <w:spacing w:afterLines="60" w:line="240" w:lineRule="auto"/>
        <w:ind w:left="0" w:firstLine="576"/>
        <w:jc w:val="both"/>
        <w:rPr>
          <w:sz w:val="26"/>
          <w:szCs w:val="26"/>
        </w:rPr>
      </w:pPr>
      <w:r w:rsidRPr="006E2C00">
        <w:rPr>
          <w:sz w:val="26"/>
          <w:szCs w:val="26"/>
        </w:rPr>
        <w:t xml:space="preserve">Trong 5 năm qua Đảng ủy đã chỉ đạo Hội đồng </w:t>
      </w:r>
      <w:r w:rsidR="003D109A" w:rsidRPr="006E2C00">
        <w:rPr>
          <w:sz w:val="26"/>
          <w:szCs w:val="26"/>
        </w:rPr>
        <w:t>TĐKT</w:t>
      </w:r>
      <w:r w:rsidRPr="006E2C00">
        <w:rPr>
          <w:sz w:val="26"/>
          <w:szCs w:val="26"/>
        </w:rPr>
        <w:t xml:space="preserve">, Công đoàn và ĐTN </w:t>
      </w:r>
      <w:r w:rsidR="003D109A" w:rsidRPr="006E2C00">
        <w:rPr>
          <w:sz w:val="26"/>
          <w:szCs w:val="26"/>
        </w:rPr>
        <w:t>đã</w:t>
      </w:r>
      <w:r w:rsidRPr="006E2C00">
        <w:rPr>
          <w:sz w:val="26"/>
          <w:szCs w:val="26"/>
        </w:rPr>
        <w:t xml:space="preserve"> chủ động, sáng tạo tổ chức nhiều hoạt động thi đua đem lại hiệu quả tố</w:t>
      </w:r>
      <w:r w:rsidR="00415060" w:rsidRPr="006E2C00">
        <w:rPr>
          <w:sz w:val="26"/>
          <w:szCs w:val="26"/>
        </w:rPr>
        <w:t xml:space="preserve">t. </w:t>
      </w:r>
      <w:r w:rsidR="00011D56" w:rsidRPr="006E2C00">
        <w:rPr>
          <w:sz w:val="26"/>
          <w:szCs w:val="26"/>
        </w:rPr>
        <w:t xml:space="preserve">Công tác </w:t>
      </w:r>
      <w:r w:rsidRPr="006E2C00">
        <w:rPr>
          <w:sz w:val="26"/>
          <w:szCs w:val="26"/>
        </w:rPr>
        <w:t>thi đua khen thưởng ngày càng được chú trọng nâng cao chất lượng. Đợt bình xét thi đua hàng năm được chỉ đạo chặt chẽ</w:t>
      </w:r>
      <w:r w:rsidR="003D109A" w:rsidRPr="006E2C00">
        <w:rPr>
          <w:sz w:val="26"/>
          <w:szCs w:val="26"/>
        </w:rPr>
        <w:t xml:space="preserve"> và có sự</w:t>
      </w:r>
      <w:r w:rsidRPr="006E2C00">
        <w:rPr>
          <w:sz w:val="26"/>
          <w:szCs w:val="26"/>
        </w:rPr>
        <w:t xml:space="preserve"> chuẩn bị tốt</w:t>
      </w:r>
      <w:r w:rsidR="003D109A" w:rsidRPr="006E2C00">
        <w:rPr>
          <w:sz w:val="26"/>
          <w:szCs w:val="26"/>
        </w:rPr>
        <w:t>.</w:t>
      </w:r>
      <w:r w:rsidRPr="006E2C00">
        <w:rPr>
          <w:sz w:val="26"/>
          <w:szCs w:val="26"/>
        </w:rPr>
        <w:t xml:space="preserve"> Các nội dung thi đua của từng năm học được phát động sớm, được các công đoàn bộ phận hưởng ứng, giao ước thi đua  với những nội dung cụ thể gắn với  </w:t>
      </w:r>
      <w:r w:rsidR="005D0C8B" w:rsidRPr="006E2C00">
        <w:rPr>
          <w:sz w:val="26"/>
          <w:szCs w:val="26"/>
        </w:rPr>
        <w:t xml:space="preserve">thực hiện </w:t>
      </w:r>
      <w:r w:rsidRPr="006E2C00">
        <w:rPr>
          <w:sz w:val="26"/>
          <w:szCs w:val="26"/>
        </w:rPr>
        <w:t xml:space="preserve">nhiệm vụ chính trị </w:t>
      </w:r>
      <w:r w:rsidR="005D0C8B" w:rsidRPr="006E2C00">
        <w:rPr>
          <w:sz w:val="26"/>
          <w:szCs w:val="26"/>
        </w:rPr>
        <w:t xml:space="preserve">với </w:t>
      </w:r>
      <w:r w:rsidRPr="006E2C00">
        <w:rPr>
          <w:sz w:val="26"/>
          <w:szCs w:val="26"/>
        </w:rPr>
        <w:t xml:space="preserve">đặc điểm, tính chất hoạt động của từng khối. </w:t>
      </w:r>
    </w:p>
    <w:p w:rsidR="00B811D6" w:rsidRPr="006E2C00" w:rsidRDefault="005D0C8B" w:rsidP="006B7ED6">
      <w:pPr>
        <w:pStyle w:val="BodyTextIndent2"/>
        <w:spacing w:afterLines="60" w:line="240" w:lineRule="auto"/>
        <w:ind w:left="0" w:firstLine="576"/>
        <w:jc w:val="both"/>
        <w:rPr>
          <w:iCs/>
          <w:sz w:val="26"/>
          <w:szCs w:val="26"/>
        </w:rPr>
      </w:pPr>
      <w:r w:rsidRPr="006E2C00">
        <w:rPr>
          <w:sz w:val="26"/>
          <w:szCs w:val="26"/>
        </w:rPr>
        <w:t>Hàng năm, t</w:t>
      </w:r>
      <w:r w:rsidR="00B811D6" w:rsidRPr="006E2C00">
        <w:rPr>
          <w:iCs/>
          <w:sz w:val="26"/>
          <w:szCs w:val="26"/>
        </w:rPr>
        <w:t>ại lễ khai giảng năm học mới Hội đồng T</w:t>
      </w:r>
      <w:r w:rsidR="00426D22" w:rsidRPr="006E2C00">
        <w:rPr>
          <w:iCs/>
          <w:sz w:val="26"/>
          <w:szCs w:val="26"/>
        </w:rPr>
        <w:t>ĐKT</w:t>
      </w:r>
      <w:r w:rsidR="009557F8" w:rsidRPr="006E2C00">
        <w:rPr>
          <w:iCs/>
          <w:sz w:val="26"/>
          <w:szCs w:val="26"/>
        </w:rPr>
        <w:t xml:space="preserve"> và</w:t>
      </w:r>
      <w:r w:rsidRPr="006E2C00">
        <w:rPr>
          <w:iCs/>
          <w:sz w:val="26"/>
          <w:szCs w:val="26"/>
        </w:rPr>
        <w:t xml:space="preserve"> Công đoàn đã xây dựng kế hoạch và</w:t>
      </w:r>
      <w:r w:rsidR="00B811D6" w:rsidRPr="006E2C00">
        <w:rPr>
          <w:iCs/>
          <w:sz w:val="26"/>
          <w:szCs w:val="26"/>
        </w:rPr>
        <w:t xml:space="preserve"> tổ chức Lễ phát động và </w:t>
      </w:r>
      <w:r w:rsidR="009557F8" w:rsidRPr="006E2C00">
        <w:rPr>
          <w:iCs/>
          <w:sz w:val="26"/>
          <w:szCs w:val="26"/>
        </w:rPr>
        <w:t xml:space="preserve">đăng ký thi đua. Trong đó yêu cầu mội CBVC và người lao động phải luôn phấn đấu để hoàn thành tốt nhiệm vụ công tác được giao, vận dụng gắn với việc </w:t>
      </w:r>
      <w:r w:rsidR="00B811D6" w:rsidRPr="006E2C00">
        <w:rPr>
          <w:iCs/>
          <w:sz w:val="26"/>
          <w:szCs w:val="26"/>
        </w:rPr>
        <w:t>“Học tập và làm theo tấm gương đạo đức Hồ chí Minh”</w:t>
      </w:r>
      <w:r w:rsidR="009557F8" w:rsidRPr="006E2C00">
        <w:rPr>
          <w:iCs/>
          <w:sz w:val="26"/>
          <w:szCs w:val="26"/>
        </w:rPr>
        <w:t xml:space="preserve"> và hưởng ứng cuộc vận động</w:t>
      </w:r>
      <w:r w:rsidR="00B811D6" w:rsidRPr="006E2C00">
        <w:rPr>
          <w:iCs/>
          <w:sz w:val="26"/>
          <w:szCs w:val="26"/>
        </w:rPr>
        <w:t xml:space="preserve"> </w:t>
      </w:r>
      <w:r w:rsidR="00B811D6" w:rsidRPr="006E2C00">
        <w:rPr>
          <w:sz w:val="26"/>
          <w:szCs w:val="26"/>
        </w:rPr>
        <w:t>“Mỗi thầy, cô giáo là một tấm gương đạo đức, tự học và sáng tạo”</w:t>
      </w:r>
      <w:r w:rsidR="00B811D6" w:rsidRPr="006E2C00">
        <w:rPr>
          <w:iCs/>
          <w:sz w:val="26"/>
          <w:szCs w:val="26"/>
        </w:rPr>
        <w:t xml:space="preserve"> . Đại diện BGH, CĐ, ĐTN lên hưởng ứng và đăng ký </w:t>
      </w:r>
      <w:r w:rsidR="008D60ED" w:rsidRPr="006E2C00">
        <w:rPr>
          <w:iCs/>
          <w:sz w:val="26"/>
          <w:szCs w:val="26"/>
        </w:rPr>
        <w:t xml:space="preserve">giao ước </w:t>
      </w:r>
      <w:r w:rsidR="00B811D6" w:rsidRPr="006E2C00">
        <w:rPr>
          <w:iCs/>
          <w:sz w:val="26"/>
          <w:szCs w:val="26"/>
        </w:rPr>
        <w:t xml:space="preserve">thi đua. Sau Lễ phát động thi đua, từng đơn vị, phòng, khoa, bộ môn, tổ công đoàn họp, nghiên cứu, quán triệt nội dung thi đua, tiêu chuẩn thi đua và đăng ký phấn đấu danh hiệu thi đua của tập thể đơn vị và cá nhân, gửi thường trực Hội đồng TĐKT trường, gắn lên bảng công tác của đơn vị để theo dõi phấn đấu. Đối với đảng viên có bản đăng ký nội dung học tập và làm theo theo gương của Bác theo chuyên đề. Tổ đảng và chi bộ theo dõi, đánh giá </w:t>
      </w:r>
      <w:r w:rsidR="00B811D6" w:rsidRPr="006E2C00">
        <w:rPr>
          <w:iCs/>
          <w:spacing w:val="-6"/>
          <w:sz w:val="26"/>
          <w:szCs w:val="26"/>
        </w:rPr>
        <w:t>kết quả thực hiện vào dịp kiểm điểm đánh giá tổ chức cơ sở Đảng và ĐV cuối năm.</w:t>
      </w:r>
    </w:p>
    <w:p w:rsidR="00B811D6" w:rsidRPr="006E2C00" w:rsidRDefault="00A773B7" w:rsidP="006B7ED6">
      <w:pPr>
        <w:pStyle w:val="BodyText2"/>
        <w:spacing w:afterLines="60" w:line="240" w:lineRule="auto"/>
        <w:ind w:firstLine="576"/>
        <w:rPr>
          <w:b/>
          <w:sz w:val="26"/>
          <w:szCs w:val="26"/>
        </w:rPr>
      </w:pPr>
      <w:r w:rsidRPr="006E2C00">
        <w:rPr>
          <w:b/>
          <w:sz w:val="26"/>
          <w:szCs w:val="26"/>
        </w:rPr>
        <w:t>4</w:t>
      </w:r>
      <w:r w:rsidR="00B811D6" w:rsidRPr="006E2C00">
        <w:rPr>
          <w:b/>
          <w:sz w:val="26"/>
          <w:szCs w:val="26"/>
        </w:rPr>
        <w:t>. Công tác khen thưởng</w:t>
      </w:r>
      <w:r w:rsidR="00646DB5" w:rsidRPr="006E2C00">
        <w:rPr>
          <w:b/>
          <w:sz w:val="26"/>
          <w:szCs w:val="26"/>
        </w:rPr>
        <w:t xml:space="preserve"> và</w:t>
      </w:r>
      <w:r w:rsidR="003A5ECC" w:rsidRPr="006E2C00">
        <w:rPr>
          <w:b/>
          <w:sz w:val="26"/>
          <w:szCs w:val="26"/>
        </w:rPr>
        <w:t xml:space="preserve"> thành tích của tập thể</w:t>
      </w:r>
      <w:r w:rsidR="00646DB5" w:rsidRPr="006E2C00">
        <w:rPr>
          <w:b/>
          <w:sz w:val="26"/>
          <w:szCs w:val="26"/>
        </w:rPr>
        <w:t>,</w:t>
      </w:r>
      <w:r w:rsidR="003A5ECC" w:rsidRPr="006E2C00">
        <w:rPr>
          <w:b/>
          <w:sz w:val="26"/>
          <w:szCs w:val="26"/>
        </w:rPr>
        <w:t xml:space="preserve"> cá nhân</w:t>
      </w:r>
      <w:r w:rsidR="000348B3" w:rsidRPr="006E2C00">
        <w:rPr>
          <w:b/>
          <w:sz w:val="26"/>
          <w:szCs w:val="26"/>
        </w:rPr>
        <w:t>:</w:t>
      </w:r>
    </w:p>
    <w:p w:rsidR="00DA03F5" w:rsidRPr="006E2C00" w:rsidRDefault="00461C1D" w:rsidP="006B7ED6">
      <w:pPr>
        <w:spacing w:afterLines="60" w:line="240" w:lineRule="auto"/>
        <w:ind w:firstLine="576"/>
        <w:jc w:val="both"/>
        <w:rPr>
          <w:sz w:val="26"/>
          <w:szCs w:val="26"/>
        </w:rPr>
      </w:pPr>
      <w:r w:rsidRPr="006E2C00">
        <w:rPr>
          <w:sz w:val="26"/>
          <w:szCs w:val="26"/>
        </w:rPr>
        <w:t>Giai đoạn 201</w:t>
      </w:r>
      <w:r w:rsidR="00166CB0" w:rsidRPr="006E2C00">
        <w:rPr>
          <w:sz w:val="26"/>
          <w:szCs w:val="26"/>
        </w:rPr>
        <w:t>5-2020</w:t>
      </w:r>
      <w:r w:rsidRPr="006E2C00">
        <w:rPr>
          <w:sz w:val="26"/>
          <w:szCs w:val="26"/>
        </w:rPr>
        <w:t xml:space="preserve"> vừa qua, với những phong trào thi đua thiết thực, hiệu quả </w:t>
      </w:r>
      <w:r w:rsidR="007C3E8D" w:rsidRPr="006E2C00">
        <w:rPr>
          <w:sz w:val="26"/>
          <w:szCs w:val="26"/>
        </w:rPr>
        <w:t>trên mọi lĩnh vực</w:t>
      </w:r>
      <w:r w:rsidR="00E308B2" w:rsidRPr="006E2C00">
        <w:rPr>
          <w:sz w:val="26"/>
          <w:szCs w:val="26"/>
        </w:rPr>
        <w:t xml:space="preserve"> công tác của nhà</w:t>
      </w:r>
      <w:r w:rsidRPr="006E2C00">
        <w:rPr>
          <w:sz w:val="26"/>
          <w:szCs w:val="26"/>
        </w:rPr>
        <w:t xml:space="preserve"> trường </w:t>
      </w:r>
      <w:r w:rsidR="002F13B0" w:rsidRPr="006E2C00">
        <w:rPr>
          <w:sz w:val="26"/>
          <w:szCs w:val="26"/>
        </w:rPr>
        <w:t xml:space="preserve">đã </w:t>
      </w:r>
      <w:r w:rsidRPr="006E2C00">
        <w:rPr>
          <w:sz w:val="26"/>
          <w:szCs w:val="26"/>
        </w:rPr>
        <w:t xml:space="preserve">được nâng lên cả </w:t>
      </w:r>
      <w:r w:rsidR="00E308B2" w:rsidRPr="006E2C00">
        <w:rPr>
          <w:sz w:val="26"/>
          <w:szCs w:val="26"/>
        </w:rPr>
        <w:t xml:space="preserve">số </w:t>
      </w:r>
      <w:r w:rsidRPr="006E2C00">
        <w:rPr>
          <w:sz w:val="26"/>
          <w:szCs w:val="26"/>
        </w:rPr>
        <w:t>lượng và chất</w:t>
      </w:r>
      <w:r w:rsidR="00E308B2" w:rsidRPr="006E2C00">
        <w:rPr>
          <w:sz w:val="26"/>
          <w:szCs w:val="26"/>
        </w:rPr>
        <w:t xml:space="preserve"> lượng,</w:t>
      </w:r>
      <w:r w:rsidRPr="006E2C00">
        <w:rPr>
          <w:sz w:val="26"/>
          <w:szCs w:val="26"/>
        </w:rPr>
        <w:t xml:space="preserve"> có những tiến bộ vượt bậ</w:t>
      </w:r>
      <w:r w:rsidR="00E308B2" w:rsidRPr="006E2C00">
        <w:rPr>
          <w:sz w:val="26"/>
          <w:szCs w:val="26"/>
        </w:rPr>
        <w:t>c.</w:t>
      </w:r>
      <w:r w:rsidR="007C3E8D" w:rsidRPr="006E2C00">
        <w:rPr>
          <w:sz w:val="26"/>
          <w:szCs w:val="26"/>
        </w:rPr>
        <w:t xml:space="preserve"> Nhằm động viên khích lệ</w:t>
      </w:r>
      <w:r w:rsidRPr="006E2C00">
        <w:rPr>
          <w:sz w:val="26"/>
          <w:szCs w:val="26"/>
        </w:rPr>
        <w:t xml:space="preserve"> </w:t>
      </w:r>
      <w:r w:rsidR="00E308B2" w:rsidRPr="006E2C00">
        <w:rPr>
          <w:sz w:val="26"/>
          <w:szCs w:val="26"/>
        </w:rPr>
        <w:t xml:space="preserve">các tập thể và cá nhân </w:t>
      </w:r>
      <w:r w:rsidR="002F13B0" w:rsidRPr="006E2C00">
        <w:rPr>
          <w:sz w:val="26"/>
          <w:szCs w:val="26"/>
        </w:rPr>
        <w:t xml:space="preserve">đã đạt nhiều thành tích xuất sắc, tiêu biểu trong công tác, </w:t>
      </w:r>
      <w:r w:rsidR="00060466" w:rsidRPr="006E2C00">
        <w:rPr>
          <w:sz w:val="26"/>
          <w:szCs w:val="26"/>
        </w:rPr>
        <w:t xml:space="preserve">trong </w:t>
      </w:r>
      <w:r w:rsidR="002F13B0" w:rsidRPr="006E2C00">
        <w:rPr>
          <w:sz w:val="26"/>
          <w:szCs w:val="26"/>
        </w:rPr>
        <w:t>thực hiện nhiệm vụ chuyên môn</w:t>
      </w:r>
      <w:r w:rsidR="00060466" w:rsidRPr="006E2C00">
        <w:rPr>
          <w:sz w:val="26"/>
          <w:szCs w:val="26"/>
        </w:rPr>
        <w:t xml:space="preserve"> và tích cực tham gia các hoạt động đoàn thể, các hoạt động VN - TDTT</w:t>
      </w:r>
      <w:r w:rsidR="002F13B0" w:rsidRPr="006E2C00">
        <w:rPr>
          <w:sz w:val="26"/>
          <w:szCs w:val="26"/>
        </w:rPr>
        <w:t xml:space="preserve"> </w:t>
      </w:r>
      <w:r w:rsidR="00060466" w:rsidRPr="006E2C00">
        <w:rPr>
          <w:sz w:val="26"/>
          <w:szCs w:val="26"/>
        </w:rPr>
        <w:t>đã được Hội đồng TĐKT đề nghị tặng Giấy khen</w:t>
      </w:r>
      <w:r w:rsidR="002F13B0" w:rsidRPr="006E2C00">
        <w:rPr>
          <w:sz w:val="26"/>
          <w:szCs w:val="26"/>
        </w:rPr>
        <w:t xml:space="preserve"> </w:t>
      </w:r>
      <w:r w:rsidR="002D3D2C" w:rsidRPr="006E2C00">
        <w:rPr>
          <w:sz w:val="26"/>
          <w:szCs w:val="26"/>
        </w:rPr>
        <w:t xml:space="preserve">cho các tập thể, cá nhân. </w:t>
      </w:r>
      <w:r w:rsidR="0033380C" w:rsidRPr="006E2C00">
        <w:rPr>
          <w:sz w:val="26"/>
          <w:szCs w:val="26"/>
        </w:rPr>
        <w:t>Nhìn chung, công tác khen thưởng đã được tổ chức thực hiện có hiệu quả, kịp thời, đúng người, đúng việc</w:t>
      </w:r>
      <w:r w:rsidR="00E34D17" w:rsidRPr="006E2C00">
        <w:rPr>
          <w:sz w:val="26"/>
          <w:szCs w:val="26"/>
        </w:rPr>
        <w:t>;</w:t>
      </w:r>
      <w:r w:rsidR="0033380C" w:rsidRPr="006E2C00">
        <w:rPr>
          <w:sz w:val="26"/>
          <w:szCs w:val="26"/>
        </w:rPr>
        <w:t xml:space="preserve"> </w:t>
      </w:r>
      <w:r w:rsidR="00E34D17" w:rsidRPr="006E2C00">
        <w:rPr>
          <w:sz w:val="26"/>
          <w:szCs w:val="26"/>
        </w:rPr>
        <w:t>đảm bảo tỷ lệ</w:t>
      </w:r>
      <w:r w:rsidR="0033380C" w:rsidRPr="006E2C00">
        <w:rPr>
          <w:sz w:val="26"/>
          <w:szCs w:val="26"/>
        </w:rPr>
        <w:t xml:space="preserve">, số lượng theo </w:t>
      </w:r>
      <w:r w:rsidR="00173EA9" w:rsidRPr="006E2C00">
        <w:rPr>
          <w:sz w:val="26"/>
          <w:szCs w:val="26"/>
        </w:rPr>
        <w:t>quy định</w:t>
      </w:r>
      <w:r w:rsidR="0033380C" w:rsidRPr="006E2C00">
        <w:rPr>
          <w:sz w:val="26"/>
          <w:szCs w:val="26"/>
        </w:rPr>
        <w:t xml:space="preserve">; công tác khen thưởng phục vụ nhiệm vụ chính trị, khen thưởng </w:t>
      </w:r>
      <w:r w:rsidR="00CD458A" w:rsidRPr="006E2C00">
        <w:rPr>
          <w:sz w:val="26"/>
          <w:szCs w:val="26"/>
        </w:rPr>
        <w:t xml:space="preserve">ngắn hạn, </w:t>
      </w:r>
      <w:r w:rsidR="0033380C" w:rsidRPr="006E2C00">
        <w:rPr>
          <w:sz w:val="26"/>
          <w:szCs w:val="26"/>
        </w:rPr>
        <w:t xml:space="preserve">đột xuất được quan tâm và chú trọng. </w:t>
      </w:r>
    </w:p>
    <w:p w:rsidR="0033380C" w:rsidRPr="006E2C00" w:rsidRDefault="00173EA9" w:rsidP="006B7ED6">
      <w:pPr>
        <w:spacing w:afterLines="60" w:line="240" w:lineRule="auto"/>
        <w:ind w:firstLine="576"/>
        <w:jc w:val="both"/>
        <w:rPr>
          <w:sz w:val="26"/>
          <w:szCs w:val="26"/>
        </w:rPr>
      </w:pPr>
      <w:r w:rsidRPr="006E2C00">
        <w:rPr>
          <w:sz w:val="26"/>
          <w:szCs w:val="26"/>
        </w:rPr>
        <w:t>Việc</w:t>
      </w:r>
      <w:r w:rsidR="0033380C" w:rsidRPr="006E2C00">
        <w:rPr>
          <w:sz w:val="26"/>
          <w:szCs w:val="26"/>
        </w:rPr>
        <w:t xml:space="preserve"> tổ chức khen thưởng </w:t>
      </w:r>
      <w:r w:rsidRPr="006E2C00">
        <w:rPr>
          <w:sz w:val="26"/>
          <w:szCs w:val="26"/>
        </w:rPr>
        <w:t xml:space="preserve">kịp thời </w:t>
      </w:r>
      <w:r w:rsidR="0033380C" w:rsidRPr="006E2C00">
        <w:rPr>
          <w:sz w:val="26"/>
          <w:szCs w:val="26"/>
        </w:rPr>
        <w:t>cho</w:t>
      </w:r>
      <w:r w:rsidRPr="006E2C00">
        <w:rPr>
          <w:sz w:val="26"/>
          <w:szCs w:val="26"/>
        </w:rPr>
        <w:t xml:space="preserve"> các</w:t>
      </w:r>
      <w:r w:rsidR="0033380C" w:rsidRPr="006E2C00">
        <w:rPr>
          <w:sz w:val="26"/>
          <w:szCs w:val="26"/>
        </w:rPr>
        <w:t xml:space="preserve"> đối tượng </w:t>
      </w:r>
      <w:r w:rsidRPr="006E2C00">
        <w:rPr>
          <w:sz w:val="26"/>
          <w:szCs w:val="26"/>
        </w:rPr>
        <w:t xml:space="preserve">và </w:t>
      </w:r>
      <w:r w:rsidR="0033380C" w:rsidRPr="006E2C00">
        <w:rPr>
          <w:sz w:val="26"/>
          <w:szCs w:val="26"/>
        </w:rPr>
        <w:t xml:space="preserve">có </w:t>
      </w:r>
      <w:r w:rsidRPr="006E2C00">
        <w:rPr>
          <w:sz w:val="26"/>
          <w:szCs w:val="26"/>
        </w:rPr>
        <w:t>hướng</w:t>
      </w:r>
      <w:r w:rsidR="0033380C" w:rsidRPr="006E2C00">
        <w:rPr>
          <w:sz w:val="26"/>
          <w:szCs w:val="26"/>
        </w:rPr>
        <w:t xml:space="preserve"> </w:t>
      </w:r>
      <w:r w:rsidRPr="006E2C00">
        <w:rPr>
          <w:sz w:val="26"/>
          <w:szCs w:val="26"/>
        </w:rPr>
        <w:t xml:space="preserve">xây dựng, </w:t>
      </w:r>
      <w:r w:rsidR="0033380C" w:rsidRPr="006E2C00">
        <w:rPr>
          <w:sz w:val="26"/>
          <w:szCs w:val="26"/>
        </w:rPr>
        <w:t xml:space="preserve">bồi dưỡng điển hình tiên tiến để </w:t>
      </w:r>
      <w:r w:rsidRPr="006E2C00">
        <w:rPr>
          <w:sz w:val="26"/>
          <w:szCs w:val="26"/>
        </w:rPr>
        <w:t xml:space="preserve">có đủ tiêu chuẩn đề nghị </w:t>
      </w:r>
      <w:r w:rsidR="0033380C" w:rsidRPr="006E2C00">
        <w:rPr>
          <w:sz w:val="26"/>
          <w:szCs w:val="26"/>
        </w:rPr>
        <w:t>khen cao</w:t>
      </w:r>
      <w:r w:rsidR="00B529F4" w:rsidRPr="006E2C00">
        <w:rPr>
          <w:sz w:val="26"/>
          <w:szCs w:val="26"/>
        </w:rPr>
        <w:t xml:space="preserve"> cho các tập thể và cá nhân</w:t>
      </w:r>
      <w:r w:rsidR="0033380C" w:rsidRPr="006E2C00">
        <w:rPr>
          <w:sz w:val="26"/>
          <w:szCs w:val="26"/>
        </w:rPr>
        <w:t xml:space="preserve"> </w:t>
      </w:r>
      <w:r w:rsidR="00E34D17" w:rsidRPr="006E2C00">
        <w:rPr>
          <w:sz w:val="26"/>
          <w:szCs w:val="26"/>
        </w:rPr>
        <w:t>có thành tích xuất sắc trong công tác</w:t>
      </w:r>
      <w:r w:rsidR="007F7A03" w:rsidRPr="006E2C00">
        <w:rPr>
          <w:sz w:val="26"/>
          <w:szCs w:val="26"/>
        </w:rPr>
        <w:t>, giảng dạy, học tập</w:t>
      </w:r>
      <w:r w:rsidR="00B529F4" w:rsidRPr="006E2C00">
        <w:rPr>
          <w:sz w:val="26"/>
          <w:szCs w:val="26"/>
        </w:rPr>
        <w:t xml:space="preserve"> và</w:t>
      </w:r>
      <w:r w:rsidR="0033380C" w:rsidRPr="006E2C00">
        <w:rPr>
          <w:sz w:val="26"/>
          <w:szCs w:val="26"/>
        </w:rPr>
        <w:t xml:space="preserve"> có giải pháp, sáng kiến</w:t>
      </w:r>
      <w:r w:rsidR="00B529F4" w:rsidRPr="006E2C00">
        <w:rPr>
          <w:sz w:val="26"/>
          <w:szCs w:val="26"/>
        </w:rPr>
        <w:t xml:space="preserve"> kinh nghiệm</w:t>
      </w:r>
      <w:r w:rsidR="0033380C" w:rsidRPr="006E2C00">
        <w:rPr>
          <w:sz w:val="26"/>
          <w:szCs w:val="26"/>
        </w:rPr>
        <w:t xml:space="preserve"> </w:t>
      </w:r>
      <w:r w:rsidR="00B529F4" w:rsidRPr="006E2C00">
        <w:rPr>
          <w:sz w:val="26"/>
          <w:szCs w:val="26"/>
        </w:rPr>
        <w:t xml:space="preserve">được áp dụng </w:t>
      </w:r>
      <w:r w:rsidR="0033380C" w:rsidRPr="006E2C00">
        <w:rPr>
          <w:sz w:val="26"/>
          <w:szCs w:val="26"/>
        </w:rPr>
        <w:t xml:space="preserve">trong công việc </w:t>
      </w:r>
      <w:r w:rsidR="00B529F4" w:rsidRPr="006E2C00">
        <w:rPr>
          <w:sz w:val="26"/>
          <w:szCs w:val="26"/>
        </w:rPr>
        <w:t xml:space="preserve">đã có tác dụng tốt trong việc nâng cao chất lượng công việc. Những tập thể và cá nhân có thành tích xuất sắc nhiều năm đã được </w:t>
      </w:r>
      <w:r w:rsidR="00B529F4" w:rsidRPr="006E2C00">
        <w:rPr>
          <w:sz w:val="26"/>
          <w:szCs w:val="26"/>
        </w:rPr>
        <w:lastRenderedPageBreak/>
        <w:t>HĐTĐKT đề nghị tặng Bằng khen của Thủ tướng và bằng khen của Bộ GD&amp;ĐT.</w:t>
      </w:r>
      <w:r w:rsidR="00F652F0" w:rsidRPr="006E2C00">
        <w:rPr>
          <w:sz w:val="26"/>
          <w:szCs w:val="26"/>
        </w:rPr>
        <w:t xml:space="preserve"> Cụ thể: </w:t>
      </w:r>
    </w:p>
    <w:p w:rsidR="00A10C5D" w:rsidRPr="006E2C00" w:rsidRDefault="00FE4AAB" w:rsidP="006B7ED6">
      <w:pPr>
        <w:spacing w:afterLines="60" w:line="240" w:lineRule="auto"/>
        <w:ind w:firstLine="576"/>
        <w:jc w:val="both"/>
        <w:rPr>
          <w:sz w:val="26"/>
          <w:szCs w:val="26"/>
        </w:rPr>
      </w:pPr>
      <w:r w:rsidRPr="006E2C00">
        <w:rPr>
          <w:b/>
          <w:sz w:val="26"/>
          <w:szCs w:val="26"/>
        </w:rPr>
        <w:t xml:space="preserve">Năm </w:t>
      </w:r>
      <w:r w:rsidR="00A10C5D" w:rsidRPr="006E2C00">
        <w:rPr>
          <w:b/>
          <w:sz w:val="26"/>
          <w:szCs w:val="26"/>
        </w:rPr>
        <w:t>họ</w:t>
      </w:r>
      <w:r w:rsidR="00E87CC4" w:rsidRPr="006E2C00">
        <w:rPr>
          <w:b/>
          <w:sz w:val="26"/>
          <w:szCs w:val="26"/>
        </w:rPr>
        <w:t>c 2014</w:t>
      </w:r>
      <w:r w:rsidR="00A10C5D" w:rsidRPr="006E2C00">
        <w:rPr>
          <w:b/>
          <w:sz w:val="26"/>
          <w:szCs w:val="26"/>
        </w:rPr>
        <w:t xml:space="preserve"> -  </w:t>
      </w:r>
      <w:r w:rsidRPr="006E2C00">
        <w:rPr>
          <w:b/>
          <w:sz w:val="26"/>
          <w:szCs w:val="26"/>
        </w:rPr>
        <w:t>201</w:t>
      </w:r>
      <w:r w:rsidR="00E87CC4" w:rsidRPr="006E2C00">
        <w:rPr>
          <w:b/>
          <w:sz w:val="26"/>
          <w:szCs w:val="26"/>
        </w:rPr>
        <w:t>5</w:t>
      </w:r>
      <w:r w:rsidRPr="006E2C00">
        <w:rPr>
          <w:sz w:val="26"/>
          <w:szCs w:val="26"/>
        </w:rPr>
        <w:t>:</w:t>
      </w:r>
      <w:r w:rsidR="00451F0E" w:rsidRPr="006E2C00">
        <w:rPr>
          <w:sz w:val="26"/>
          <w:szCs w:val="26"/>
        </w:rPr>
        <w:t xml:space="preserve"> </w:t>
      </w:r>
      <w:r w:rsidR="00AC1C59" w:rsidRPr="006E2C00">
        <w:rPr>
          <w:sz w:val="26"/>
          <w:szCs w:val="26"/>
        </w:rPr>
        <w:t xml:space="preserve">Tập thể Trường đạt danh hiệu Tập thể lao động xuất sắc, được tặng cờ thi đua của Bộ Giáo dục và Đào tạo, được nhận Bằng khen của Bộ trưởng BGDĐT; </w:t>
      </w:r>
      <w:r w:rsidR="00CA6314" w:rsidRPr="006E2C00">
        <w:rPr>
          <w:sz w:val="26"/>
          <w:szCs w:val="26"/>
        </w:rPr>
        <w:t>C</w:t>
      </w:r>
      <w:r w:rsidR="00646DB5" w:rsidRPr="006E2C00">
        <w:rPr>
          <w:sz w:val="26"/>
          <w:szCs w:val="26"/>
        </w:rPr>
        <w:t>ó</w:t>
      </w:r>
      <w:r w:rsidR="00A10C5D" w:rsidRPr="006E2C00">
        <w:rPr>
          <w:sz w:val="26"/>
          <w:szCs w:val="26"/>
        </w:rPr>
        <w:t xml:space="preserve"> 0</w:t>
      </w:r>
      <w:r w:rsidR="00AC1C59" w:rsidRPr="006E2C00">
        <w:rPr>
          <w:sz w:val="26"/>
          <w:szCs w:val="26"/>
        </w:rPr>
        <w:t>9</w:t>
      </w:r>
      <w:r w:rsidR="00A10C5D" w:rsidRPr="006E2C00">
        <w:rPr>
          <w:sz w:val="26"/>
          <w:szCs w:val="26"/>
        </w:rPr>
        <w:t xml:space="preserve"> </w:t>
      </w:r>
      <w:r w:rsidR="00646DB5" w:rsidRPr="006E2C00">
        <w:rPr>
          <w:sz w:val="26"/>
          <w:szCs w:val="26"/>
        </w:rPr>
        <w:t xml:space="preserve">tập thể được </w:t>
      </w:r>
      <w:r w:rsidR="00A10C5D" w:rsidRPr="006E2C00">
        <w:rPr>
          <w:sz w:val="26"/>
          <w:szCs w:val="26"/>
        </w:rPr>
        <w:t xml:space="preserve">Bộ trưởng </w:t>
      </w:r>
      <w:r w:rsidR="00646DB5" w:rsidRPr="006E2C00">
        <w:rPr>
          <w:sz w:val="26"/>
          <w:szCs w:val="26"/>
        </w:rPr>
        <w:t>Bộ G</w:t>
      </w:r>
      <w:r w:rsidR="00A10C5D" w:rsidRPr="006E2C00">
        <w:rPr>
          <w:sz w:val="26"/>
          <w:szCs w:val="26"/>
        </w:rPr>
        <w:t>D&amp;ĐT</w:t>
      </w:r>
      <w:r w:rsidR="00FE3DD9" w:rsidRPr="006E2C00">
        <w:rPr>
          <w:sz w:val="26"/>
          <w:szCs w:val="26"/>
        </w:rPr>
        <w:t xml:space="preserve"> công nhận danh hiệu tập thể lao động xuất sắc</w:t>
      </w:r>
      <w:r w:rsidR="00451F0E" w:rsidRPr="006E2C00">
        <w:rPr>
          <w:sz w:val="26"/>
          <w:szCs w:val="26"/>
        </w:rPr>
        <w:t xml:space="preserve">; </w:t>
      </w:r>
      <w:r w:rsidR="00FB6224" w:rsidRPr="006E2C00">
        <w:rPr>
          <w:sz w:val="26"/>
          <w:szCs w:val="26"/>
        </w:rPr>
        <w:t xml:space="preserve">Có </w:t>
      </w:r>
      <w:r w:rsidR="00AC1C59" w:rsidRPr="006E2C00">
        <w:rPr>
          <w:sz w:val="26"/>
          <w:szCs w:val="26"/>
        </w:rPr>
        <w:t>4</w:t>
      </w:r>
      <w:r w:rsidR="00FB6224" w:rsidRPr="006E2C00">
        <w:rPr>
          <w:sz w:val="26"/>
          <w:szCs w:val="26"/>
        </w:rPr>
        <w:t xml:space="preserve"> </w:t>
      </w:r>
      <w:r w:rsidR="00AC1C59" w:rsidRPr="006E2C00">
        <w:rPr>
          <w:sz w:val="26"/>
          <w:szCs w:val="26"/>
        </w:rPr>
        <w:t>tập thể</w:t>
      </w:r>
      <w:r w:rsidR="00A10C5D" w:rsidRPr="006E2C00">
        <w:rPr>
          <w:sz w:val="26"/>
          <w:szCs w:val="26"/>
        </w:rPr>
        <w:t xml:space="preserve"> </w:t>
      </w:r>
      <w:r w:rsidR="00FB6224" w:rsidRPr="006E2C00">
        <w:rPr>
          <w:sz w:val="26"/>
          <w:szCs w:val="26"/>
        </w:rPr>
        <w:t>được Bộ trưởng Bộ GD&amp;ĐT tặng Bằng khen</w:t>
      </w:r>
      <w:r w:rsidR="00451F0E" w:rsidRPr="006E2C00">
        <w:rPr>
          <w:sz w:val="26"/>
          <w:szCs w:val="26"/>
        </w:rPr>
        <w:t xml:space="preserve">; </w:t>
      </w:r>
      <w:r w:rsidR="00AC1C59" w:rsidRPr="006E2C00">
        <w:rPr>
          <w:sz w:val="26"/>
          <w:szCs w:val="26"/>
        </w:rPr>
        <w:t>Có 03 cá nhân được công nhận gương điển hình tiên tiến trong phong trào thi đua yêu nước ngành Giáo dục; 15 cá nhân được Bộ trưởng Bộ GD&amp;ĐT tặng Bằng khen; có 02 cá nhân được tặng danh hiệu chiến sĩ thi đua cấp Bộ</w:t>
      </w:r>
    </w:p>
    <w:p w:rsidR="00547FBC" w:rsidRPr="006E2C00" w:rsidRDefault="00FB6224" w:rsidP="006B7ED6">
      <w:pPr>
        <w:spacing w:afterLines="60" w:line="240" w:lineRule="auto"/>
        <w:ind w:firstLine="576"/>
        <w:jc w:val="both"/>
        <w:rPr>
          <w:sz w:val="26"/>
          <w:szCs w:val="26"/>
          <w:u w:val="single"/>
        </w:rPr>
      </w:pPr>
      <w:r w:rsidRPr="006E2C00">
        <w:rPr>
          <w:b/>
          <w:sz w:val="26"/>
          <w:szCs w:val="26"/>
        </w:rPr>
        <w:t>Năm 20</w:t>
      </w:r>
      <w:r w:rsidR="00E87CC4" w:rsidRPr="006E2C00">
        <w:rPr>
          <w:b/>
          <w:sz w:val="26"/>
          <w:szCs w:val="26"/>
        </w:rPr>
        <w:t>15</w:t>
      </w:r>
      <w:r w:rsidRPr="006E2C00">
        <w:rPr>
          <w:b/>
          <w:sz w:val="26"/>
          <w:szCs w:val="26"/>
        </w:rPr>
        <w:t>-201</w:t>
      </w:r>
      <w:r w:rsidR="00E87CC4" w:rsidRPr="006E2C00">
        <w:rPr>
          <w:b/>
          <w:sz w:val="26"/>
          <w:szCs w:val="26"/>
        </w:rPr>
        <w:t>6</w:t>
      </w:r>
      <w:r w:rsidR="008E52C0" w:rsidRPr="006E2C00">
        <w:rPr>
          <w:sz w:val="26"/>
          <w:szCs w:val="26"/>
        </w:rPr>
        <w:t>:</w:t>
      </w:r>
      <w:r w:rsidR="00451F0E" w:rsidRPr="006E2C00">
        <w:rPr>
          <w:sz w:val="26"/>
          <w:szCs w:val="26"/>
        </w:rPr>
        <w:t xml:space="preserve"> </w:t>
      </w:r>
      <w:r w:rsidR="00AC1C59" w:rsidRPr="006E2C00">
        <w:rPr>
          <w:sz w:val="26"/>
          <w:szCs w:val="26"/>
        </w:rPr>
        <w:t xml:space="preserve">Tập thể nhà trường được Chủ tịch nước tặng huân chương lao động hạng 3, được tặng Cờ thi đua của Công đoàn giáo dục Việt Nam; 02 đơn vị được tặng Cờ thi đua của BGDĐT; 10 </w:t>
      </w:r>
      <w:r w:rsidR="00547FBC" w:rsidRPr="006E2C00">
        <w:rPr>
          <w:sz w:val="26"/>
          <w:szCs w:val="26"/>
        </w:rPr>
        <w:t>đ</w:t>
      </w:r>
      <w:r w:rsidR="00AC1C59" w:rsidRPr="006E2C00">
        <w:rPr>
          <w:sz w:val="26"/>
          <w:szCs w:val="26"/>
        </w:rPr>
        <w:t>ơn vị được tặng D</w:t>
      </w:r>
      <w:r w:rsidR="00547FBC" w:rsidRPr="006E2C00">
        <w:rPr>
          <w:sz w:val="26"/>
          <w:szCs w:val="26"/>
        </w:rPr>
        <w:t>anh hiệu Tập thể lao động xuất sắc</w:t>
      </w:r>
      <w:r w:rsidR="00F652F0" w:rsidRPr="006E2C00">
        <w:rPr>
          <w:sz w:val="26"/>
          <w:szCs w:val="26"/>
        </w:rPr>
        <w:t>, 0</w:t>
      </w:r>
      <w:r w:rsidR="00547FBC" w:rsidRPr="006E2C00">
        <w:rPr>
          <w:sz w:val="26"/>
          <w:szCs w:val="26"/>
        </w:rPr>
        <w:t>4 tập thể được Bộ trưởng Bộ GD&amp;ĐT tặng Bằng khen; 02 cá nhân được tặng Bằng khen của Thủ tướng chính phủ; 22 cá nhân được Bộ trưởng Bộ GD&amp;ĐT tặng Bằng khen; 01 cá nhân được tặng Bằng khen của Công đoàn Giáo dục Việt Nam</w:t>
      </w:r>
      <w:r w:rsidR="00547FBC" w:rsidRPr="006E2C00">
        <w:rPr>
          <w:sz w:val="26"/>
          <w:szCs w:val="26"/>
          <w:u w:val="single"/>
        </w:rPr>
        <w:t xml:space="preserve"> </w:t>
      </w:r>
    </w:p>
    <w:p w:rsidR="00612557" w:rsidRPr="006E2C00" w:rsidRDefault="00612557" w:rsidP="006B7ED6">
      <w:pPr>
        <w:spacing w:afterLines="60" w:line="240" w:lineRule="auto"/>
        <w:ind w:firstLine="576"/>
        <w:jc w:val="both"/>
        <w:rPr>
          <w:sz w:val="26"/>
          <w:szCs w:val="26"/>
        </w:rPr>
      </w:pPr>
      <w:r w:rsidRPr="006E2C00">
        <w:rPr>
          <w:b/>
          <w:sz w:val="26"/>
          <w:szCs w:val="26"/>
        </w:rPr>
        <w:t xml:space="preserve">Năm </w:t>
      </w:r>
      <w:r w:rsidR="008E52C0" w:rsidRPr="006E2C00">
        <w:rPr>
          <w:b/>
          <w:sz w:val="26"/>
          <w:szCs w:val="26"/>
        </w:rPr>
        <w:t>họ</w:t>
      </w:r>
      <w:r w:rsidR="00E87CC4" w:rsidRPr="006E2C00">
        <w:rPr>
          <w:b/>
          <w:sz w:val="26"/>
          <w:szCs w:val="26"/>
        </w:rPr>
        <w:t>c 2016</w:t>
      </w:r>
      <w:r w:rsidR="008E52C0" w:rsidRPr="006E2C00">
        <w:rPr>
          <w:b/>
          <w:sz w:val="26"/>
          <w:szCs w:val="26"/>
        </w:rPr>
        <w:t>-201</w:t>
      </w:r>
      <w:r w:rsidR="00E87CC4" w:rsidRPr="006E2C00">
        <w:rPr>
          <w:b/>
          <w:sz w:val="26"/>
          <w:szCs w:val="26"/>
        </w:rPr>
        <w:t>7</w:t>
      </w:r>
      <w:r w:rsidR="008E52C0" w:rsidRPr="006E2C00">
        <w:rPr>
          <w:sz w:val="26"/>
          <w:szCs w:val="26"/>
        </w:rPr>
        <w:t>:</w:t>
      </w:r>
      <w:r w:rsidR="00547FBC" w:rsidRPr="006E2C00">
        <w:rPr>
          <w:sz w:val="26"/>
          <w:szCs w:val="26"/>
        </w:rPr>
        <w:t xml:space="preserve"> Tập thể Trường đạt danh hiệu Tập thể lao động xuất sắc,  được nhận Bằng khen của Bộ trưởng BGDĐT; được nhận Bằng khen của Bộ trưởng Bộ Văn hóa, Thể thao và Du lịch; </w:t>
      </w:r>
      <w:r w:rsidR="00F652F0" w:rsidRPr="006E2C00">
        <w:rPr>
          <w:sz w:val="26"/>
          <w:szCs w:val="26"/>
        </w:rPr>
        <w:t>07 đơn vị được tặng Danh hiệu Tập thể lao động xuất sắc, 03 tập thể được Bộ trưởng Bộ GD&amp;ĐT tặng Bằng khen, 02 đơn vị được tặng Cờ thi đua của BGDĐT; có 02 cá nhân được tặng danh hiệu chiến sĩ thi đua cấp Bộ, 09 cá nhân được Bộ trưởng Bộ GD&amp;ĐT tặng Bằng khen; 01 cá nhân được tặng Bằng khen của Bộ trưởng Bộ Văn hóa, Thể thao và Du lịch.</w:t>
      </w:r>
    </w:p>
    <w:p w:rsidR="00555E1D" w:rsidRPr="006E2C00" w:rsidRDefault="00555E1D" w:rsidP="006B7ED6">
      <w:pPr>
        <w:spacing w:afterLines="60" w:line="240" w:lineRule="auto"/>
        <w:ind w:firstLine="576"/>
        <w:jc w:val="both"/>
        <w:rPr>
          <w:sz w:val="26"/>
          <w:szCs w:val="26"/>
        </w:rPr>
      </w:pPr>
      <w:r w:rsidRPr="006E2C00">
        <w:rPr>
          <w:b/>
          <w:sz w:val="26"/>
          <w:szCs w:val="26"/>
        </w:rPr>
        <w:t xml:space="preserve">Năm </w:t>
      </w:r>
      <w:r w:rsidR="00301A4F" w:rsidRPr="006E2C00">
        <w:rPr>
          <w:b/>
          <w:sz w:val="26"/>
          <w:szCs w:val="26"/>
        </w:rPr>
        <w:t>học 201</w:t>
      </w:r>
      <w:r w:rsidR="00E87CC4" w:rsidRPr="006E2C00">
        <w:rPr>
          <w:b/>
          <w:sz w:val="26"/>
          <w:szCs w:val="26"/>
        </w:rPr>
        <w:t>7</w:t>
      </w:r>
      <w:r w:rsidR="00301A4F" w:rsidRPr="006E2C00">
        <w:rPr>
          <w:b/>
          <w:sz w:val="26"/>
          <w:szCs w:val="26"/>
        </w:rPr>
        <w:t xml:space="preserve"> - 201</w:t>
      </w:r>
      <w:r w:rsidR="00E87CC4" w:rsidRPr="006E2C00">
        <w:rPr>
          <w:b/>
          <w:sz w:val="26"/>
          <w:szCs w:val="26"/>
        </w:rPr>
        <w:t>8</w:t>
      </w:r>
      <w:r w:rsidR="00301A4F" w:rsidRPr="006E2C00">
        <w:rPr>
          <w:b/>
          <w:sz w:val="26"/>
          <w:szCs w:val="26"/>
        </w:rPr>
        <w:t>:</w:t>
      </w:r>
      <w:r w:rsidR="00F652F0" w:rsidRPr="006E2C00">
        <w:rPr>
          <w:sz w:val="26"/>
          <w:szCs w:val="26"/>
        </w:rPr>
        <w:t xml:space="preserve"> Tập thể Trường đạt danh hiệu Tập thể lao động xuất sắc, được nhận Bằng khen của Bộ trưởng Bộ Văn hóa, Thể thao và Du lịch; 06 đơn vị được tặng Danh hiệu Tập thể lao động xuất sắc, 14 tập thể được Bộ trưởng Bộ GD&amp;ĐT tặng Bằng khen, 02 đơn vị được tặng Cờ thi đua của BGDĐT; 01 cá nhân được tặng Bằng khen của Thủ tướng chính phủ, 20 cá nhân được Bộ trưởng Bộ GD&amp;ĐT tặng Bằng khen; 02 cá nhân được bằng khen của Tỉnh Bắc Kan; 01 cá nhân được Bằng khen của Bộ trưởng Bộ Văn hóa, Thể thao và Du lịch; </w:t>
      </w:r>
    </w:p>
    <w:p w:rsidR="005467CF" w:rsidRPr="006E2C00" w:rsidRDefault="008945F0" w:rsidP="006B7ED6">
      <w:pPr>
        <w:spacing w:afterLines="60" w:line="240" w:lineRule="auto"/>
        <w:ind w:firstLine="576"/>
        <w:jc w:val="both"/>
        <w:rPr>
          <w:sz w:val="26"/>
          <w:szCs w:val="26"/>
        </w:rPr>
      </w:pPr>
      <w:r w:rsidRPr="006E2C00">
        <w:rPr>
          <w:b/>
          <w:sz w:val="26"/>
          <w:szCs w:val="26"/>
        </w:rPr>
        <w:t xml:space="preserve">Năm </w:t>
      </w:r>
      <w:r w:rsidR="00816A54" w:rsidRPr="006E2C00">
        <w:rPr>
          <w:b/>
          <w:sz w:val="26"/>
          <w:szCs w:val="26"/>
        </w:rPr>
        <w:t>học 201</w:t>
      </w:r>
      <w:r w:rsidR="00E87CC4" w:rsidRPr="006E2C00">
        <w:rPr>
          <w:b/>
          <w:sz w:val="26"/>
          <w:szCs w:val="26"/>
        </w:rPr>
        <w:t>8</w:t>
      </w:r>
      <w:r w:rsidR="00816A54" w:rsidRPr="006E2C00">
        <w:rPr>
          <w:b/>
          <w:sz w:val="26"/>
          <w:szCs w:val="26"/>
        </w:rPr>
        <w:t>-</w:t>
      </w:r>
      <w:r w:rsidRPr="006E2C00">
        <w:rPr>
          <w:b/>
          <w:sz w:val="26"/>
          <w:szCs w:val="26"/>
        </w:rPr>
        <w:t>201</w:t>
      </w:r>
      <w:r w:rsidR="00E87CC4" w:rsidRPr="006E2C00">
        <w:rPr>
          <w:b/>
          <w:sz w:val="26"/>
          <w:szCs w:val="26"/>
        </w:rPr>
        <w:t>9</w:t>
      </w:r>
      <w:r w:rsidR="00696585" w:rsidRPr="006E2C00">
        <w:rPr>
          <w:b/>
          <w:sz w:val="26"/>
          <w:szCs w:val="26"/>
        </w:rPr>
        <w:t>:</w:t>
      </w:r>
      <w:r w:rsidR="00F652F0" w:rsidRPr="006E2C00">
        <w:rPr>
          <w:sz w:val="26"/>
          <w:szCs w:val="26"/>
        </w:rPr>
        <w:t xml:space="preserve"> Tập thể Trường đạt danh hiệu Tập thể lao động xuất sắc,  được nhận Bằng khen của Bộ trưởng BGDĐT; được nhận Bằng khen của Bộ trưởng Bộ Văn hóa, Thể thao và Du lịch; 01 đơn vị được Chủ tịch nước tặng Huân chương Lao động hạng ba, 01 đơn vị được tặng Bằng khen của Thủ tướng chính phủ, 11 đơn vị được tặng Danh hiệu Tập thể lao động xuất sắc, 02 tập thể được Bộ trưởng Bộ GD&amp;ĐT tặng Bằng khen, </w:t>
      </w:r>
      <w:r w:rsidR="00785602" w:rsidRPr="006E2C00">
        <w:rPr>
          <w:sz w:val="26"/>
          <w:szCs w:val="26"/>
        </w:rPr>
        <w:t xml:space="preserve">có 02 cá nhân được tặng danh hiệu chiến sĩ thi đua cấp Bộ, 12 cá nhân được tặng Bằng khen của Bộ trưởng Bộ Giáo dục và Đào tạo, </w:t>
      </w:r>
      <w:r w:rsidR="00F652F0" w:rsidRPr="006E2C00">
        <w:rPr>
          <w:sz w:val="26"/>
          <w:szCs w:val="26"/>
        </w:rPr>
        <w:t xml:space="preserve">05 cá nhân được tặng Kỷ niệm chương vì sự nghiệp Văn hóa, Thể thao và Du lịch; 19 </w:t>
      </w:r>
      <w:r w:rsidR="00785602" w:rsidRPr="006E2C00">
        <w:rPr>
          <w:sz w:val="26"/>
          <w:szCs w:val="26"/>
        </w:rPr>
        <w:t xml:space="preserve">cá nhân được tặng </w:t>
      </w:r>
      <w:r w:rsidR="00F652F0" w:rsidRPr="006E2C00">
        <w:rPr>
          <w:sz w:val="26"/>
          <w:szCs w:val="26"/>
        </w:rPr>
        <w:t>Kỷ niệm chương vì sự nghiệp giáo dục</w:t>
      </w:r>
      <w:r w:rsidR="00785602" w:rsidRPr="006E2C00">
        <w:rPr>
          <w:sz w:val="26"/>
          <w:szCs w:val="26"/>
        </w:rPr>
        <w:t xml:space="preserve">; 01 cá nhân được tặng Bằng khen của Bộ văn hóa, Thể thao và Du lịch. </w:t>
      </w:r>
    </w:p>
    <w:p w:rsidR="005467CF" w:rsidRPr="006E2C00" w:rsidRDefault="007504CC" w:rsidP="006B7ED6">
      <w:pPr>
        <w:spacing w:before="120" w:afterLines="60" w:line="240" w:lineRule="auto"/>
        <w:ind w:firstLine="578"/>
        <w:jc w:val="both"/>
        <w:rPr>
          <w:b/>
          <w:sz w:val="26"/>
          <w:szCs w:val="26"/>
          <w:lang w:val="fr-FR"/>
        </w:rPr>
      </w:pPr>
      <w:r w:rsidRPr="006E2C00">
        <w:rPr>
          <w:b/>
          <w:sz w:val="26"/>
          <w:szCs w:val="26"/>
          <w:lang w:val="fr-FR"/>
        </w:rPr>
        <w:t>III</w:t>
      </w:r>
      <w:r w:rsidR="009D3C1D" w:rsidRPr="006E2C00">
        <w:rPr>
          <w:b/>
          <w:sz w:val="26"/>
          <w:szCs w:val="26"/>
          <w:lang w:val="fr-FR"/>
        </w:rPr>
        <w:t xml:space="preserve">. </w:t>
      </w:r>
      <w:r w:rsidR="00515986" w:rsidRPr="006E2C00">
        <w:rPr>
          <w:b/>
          <w:sz w:val="26"/>
          <w:szCs w:val="26"/>
          <w:lang w:val="fr-FR"/>
        </w:rPr>
        <w:t xml:space="preserve">MỘT SỐ </w:t>
      </w:r>
      <w:r w:rsidR="009D3C1D" w:rsidRPr="006E2C00">
        <w:rPr>
          <w:b/>
          <w:sz w:val="26"/>
          <w:szCs w:val="26"/>
          <w:lang w:val="fr-FR"/>
        </w:rPr>
        <w:t>TỒN TẠI</w:t>
      </w:r>
      <w:r w:rsidR="00515986" w:rsidRPr="006E2C00">
        <w:rPr>
          <w:b/>
          <w:sz w:val="26"/>
          <w:szCs w:val="26"/>
          <w:lang w:val="fr-FR"/>
        </w:rPr>
        <w:t>, HẠN CHẾ</w:t>
      </w:r>
    </w:p>
    <w:p w:rsidR="009D3C1D" w:rsidRPr="006E2C00" w:rsidRDefault="009D3C1D" w:rsidP="006B7ED6">
      <w:pPr>
        <w:spacing w:before="120" w:afterLines="60" w:line="240" w:lineRule="auto"/>
        <w:ind w:firstLine="578"/>
        <w:jc w:val="both"/>
        <w:rPr>
          <w:b/>
          <w:sz w:val="26"/>
          <w:szCs w:val="26"/>
          <w:lang w:val="fr-FR"/>
        </w:rPr>
      </w:pPr>
      <w:r w:rsidRPr="006E2C00">
        <w:rPr>
          <w:sz w:val="26"/>
          <w:szCs w:val="26"/>
          <w:lang w:val="fr-FR"/>
        </w:rPr>
        <w:t>Bên cạnh những kết quả đã đạt được, phong trào thi đua yêu nước và công tác thi đua, khen thưở</w:t>
      </w:r>
      <w:r w:rsidR="003F6A32" w:rsidRPr="006E2C00">
        <w:rPr>
          <w:sz w:val="26"/>
          <w:szCs w:val="26"/>
          <w:lang w:val="fr-FR"/>
        </w:rPr>
        <w:t>ng</w:t>
      </w:r>
      <w:r w:rsidRPr="006E2C00">
        <w:rPr>
          <w:sz w:val="26"/>
          <w:szCs w:val="26"/>
          <w:lang w:val="fr-FR"/>
        </w:rPr>
        <w:t xml:space="preserve"> </w:t>
      </w:r>
      <w:r w:rsidR="007446E5" w:rsidRPr="006E2C00">
        <w:rPr>
          <w:sz w:val="26"/>
          <w:szCs w:val="26"/>
          <w:lang w:val="fr-FR"/>
        </w:rPr>
        <w:t>của nhà trường</w:t>
      </w:r>
      <w:r w:rsidRPr="006E2C00">
        <w:rPr>
          <w:sz w:val="26"/>
          <w:szCs w:val="26"/>
          <w:lang w:val="fr-FR"/>
        </w:rPr>
        <w:t xml:space="preserve"> vẫn còn những hạn chế tồn tại cần khắc phục như sau:</w:t>
      </w:r>
    </w:p>
    <w:p w:rsidR="009D3C1D" w:rsidRPr="006E2C00" w:rsidRDefault="009D3C1D" w:rsidP="006B7ED6">
      <w:pPr>
        <w:spacing w:afterLines="60" w:line="240" w:lineRule="auto"/>
        <w:ind w:firstLine="576"/>
        <w:jc w:val="both"/>
        <w:rPr>
          <w:sz w:val="26"/>
          <w:szCs w:val="26"/>
        </w:rPr>
      </w:pPr>
      <w:r w:rsidRPr="006E2C00">
        <w:rPr>
          <w:sz w:val="26"/>
          <w:szCs w:val="26"/>
        </w:rPr>
        <w:t xml:space="preserve">1. Phong trào thi đua một số </w:t>
      </w:r>
      <w:r w:rsidR="00FC4B71" w:rsidRPr="006E2C00">
        <w:rPr>
          <w:sz w:val="26"/>
          <w:szCs w:val="26"/>
        </w:rPr>
        <w:t>đơn vị</w:t>
      </w:r>
      <w:r w:rsidRPr="006E2C00">
        <w:rPr>
          <w:sz w:val="26"/>
          <w:szCs w:val="26"/>
        </w:rPr>
        <w:t xml:space="preserve"> có nơi còn biểu hiện hình thức, thiếu thường xuyên, liên tục, phát động nhưng thiếu các biện pháp tổ chức cần thiết bao gồm cả điều kiện và nguồn lực làm nòng cốt cho phong trào. Trong chỉ đạo, nhiều </w:t>
      </w:r>
      <w:r w:rsidR="00FC4B71" w:rsidRPr="006E2C00">
        <w:rPr>
          <w:sz w:val="26"/>
          <w:szCs w:val="26"/>
        </w:rPr>
        <w:t xml:space="preserve">đơn vị </w:t>
      </w:r>
      <w:r w:rsidRPr="006E2C00">
        <w:rPr>
          <w:sz w:val="26"/>
          <w:szCs w:val="26"/>
        </w:rPr>
        <w:t xml:space="preserve">chưa coi </w:t>
      </w:r>
      <w:r w:rsidRPr="006E2C00">
        <w:rPr>
          <w:sz w:val="26"/>
          <w:szCs w:val="26"/>
        </w:rPr>
        <w:lastRenderedPageBreak/>
        <w:t xml:space="preserve">trọng công tác kiểm tra, đôn đốc, hướng dẫn, chưa tạo được sự phối hợp, liên kết của các phòng, ban, </w:t>
      </w:r>
      <w:r w:rsidR="00FC4B71" w:rsidRPr="006E2C00">
        <w:rPr>
          <w:sz w:val="26"/>
          <w:szCs w:val="26"/>
        </w:rPr>
        <w:t xml:space="preserve">bộ môn </w:t>
      </w:r>
      <w:r w:rsidRPr="006E2C00">
        <w:rPr>
          <w:sz w:val="26"/>
          <w:szCs w:val="26"/>
        </w:rPr>
        <w:t>từ đó hạn chế tính động lực và hiệu quả của các phong trào thi đua.</w:t>
      </w:r>
      <w:r w:rsidR="00FC4B71" w:rsidRPr="006E2C00">
        <w:rPr>
          <w:sz w:val="26"/>
          <w:szCs w:val="26"/>
        </w:rPr>
        <w:t xml:space="preserve"> </w:t>
      </w:r>
      <w:r w:rsidRPr="006E2C00">
        <w:rPr>
          <w:sz w:val="26"/>
          <w:szCs w:val="26"/>
        </w:rPr>
        <w:t xml:space="preserve">Hoạt động của các khối thi đua tuy đã có ký giao ước thi đua đầu năm </w:t>
      </w:r>
      <w:r w:rsidR="00FC4B71" w:rsidRPr="006E2C00">
        <w:rPr>
          <w:sz w:val="26"/>
          <w:szCs w:val="26"/>
        </w:rPr>
        <w:t xml:space="preserve">học, </w:t>
      </w:r>
      <w:r w:rsidRPr="006E2C00">
        <w:rPr>
          <w:sz w:val="26"/>
          <w:szCs w:val="26"/>
        </w:rPr>
        <w:t xml:space="preserve">song còn lúng túng về phương thức hoạt động và bộc lộ những hạn chế trong quản lý, tổ chức các phong trào thi đua. </w:t>
      </w:r>
    </w:p>
    <w:p w:rsidR="009D3C1D" w:rsidRPr="006E2C00" w:rsidRDefault="00FC4B71" w:rsidP="006B7ED6">
      <w:pPr>
        <w:spacing w:afterLines="60" w:line="240" w:lineRule="auto"/>
        <w:ind w:firstLine="576"/>
        <w:jc w:val="both"/>
        <w:rPr>
          <w:sz w:val="26"/>
          <w:szCs w:val="26"/>
        </w:rPr>
      </w:pPr>
      <w:r w:rsidRPr="006E2C00">
        <w:rPr>
          <w:sz w:val="26"/>
          <w:szCs w:val="26"/>
        </w:rPr>
        <w:t>2</w:t>
      </w:r>
      <w:r w:rsidR="009D3C1D" w:rsidRPr="006E2C00">
        <w:rPr>
          <w:sz w:val="26"/>
          <w:szCs w:val="26"/>
        </w:rPr>
        <w:t xml:space="preserve">. Một số </w:t>
      </w:r>
      <w:r w:rsidRPr="006E2C00">
        <w:rPr>
          <w:sz w:val="26"/>
          <w:szCs w:val="26"/>
        </w:rPr>
        <w:t xml:space="preserve">đơn vị chưa có </w:t>
      </w:r>
      <w:r w:rsidR="009D3C1D" w:rsidRPr="006E2C00">
        <w:rPr>
          <w:sz w:val="26"/>
          <w:szCs w:val="26"/>
        </w:rPr>
        <w:t>sự phối hợp giữa các cấp chính quyền và đoàn thể quần chúng trong chỉ đạo phong trào chưa bám sát các Chỉ thị, hướng dẫn của cấp trên, còn lúng túng trong việc cụ thể hóa nội dung, mục tiêu, hình thức và biện pháp, có nơi phát động phong trào thi đua còn mang tính hình thức, việc đánh giá kết quả chủ yếu còn dựa vào báo cáo của đơn vị. Trong b</w:t>
      </w:r>
      <w:r w:rsidR="003F6A32" w:rsidRPr="006E2C00">
        <w:rPr>
          <w:sz w:val="26"/>
          <w:szCs w:val="26"/>
        </w:rPr>
        <w:t>ì</w:t>
      </w:r>
      <w:r w:rsidR="009D3C1D" w:rsidRPr="006E2C00">
        <w:rPr>
          <w:sz w:val="26"/>
          <w:szCs w:val="26"/>
        </w:rPr>
        <w:t>nh xét các danh hiệu thi đua còn mang tính cả nể, bình quân chủ nghĩa, không bám sát điều kiện, tiêu chuẩn do Luật, Nghị đinh, Thông tư và các văn bản hướng dẫn về thi đua, khen thưởng quy đị</w:t>
      </w:r>
      <w:r w:rsidRPr="006E2C00">
        <w:rPr>
          <w:sz w:val="26"/>
          <w:szCs w:val="26"/>
        </w:rPr>
        <w:t>nh</w:t>
      </w:r>
      <w:r w:rsidR="009D3C1D" w:rsidRPr="006E2C00">
        <w:rPr>
          <w:sz w:val="26"/>
          <w:szCs w:val="26"/>
        </w:rPr>
        <w:t xml:space="preserve">. </w:t>
      </w:r>
    </w:p>
    <w:p w:rsidR="009D3C1D" w:rsidRPr="006E2C00" w:rsidRDefault="00770CCE" w:rsidP="006B7ED6">
      <w:pPr>
        <w:spacing w:afterLines="60" w:line="240" w:lineRule="auto"/>
        <w:ind w:firstLine="576"/>
        <w:jc w:val="both"/>
        <w:rPr>
          <w:sz w:val="26"/>
          <w:szCs w:val="26"/>
        </w:rPr>
      </w:pPr>
      <w:r w:rsidRPr="006E2C00">
        <w:rPr>
          <w:sz w:val="26"/>
          <w:szCs w:val="26"/>
        </w:rPr>
        <w:t>3</w:t>
      </w:r>
      <w:r w:rsidR="009D3C1D" w:rsidRPr="006E2C00">
        <w:rPr>
          <w:sz w:val="26"/>
          <w:szCs w:val="26"/>
        </w:rPr>
        <w:t xml:space="preserve">. Công tác tuyên truyền biểu dương, động viên các gương người tốt, việc tốt mặc dù đã có nhiều cố gắng, song việc phát hiện, bồi dưỡng và nhân rộng các mô hình, điển hình tiên tiến vẫn còn thiếu sự đầu tư, chưa được tiến hành thường </w:t>
      </w:r>
      <w:r w:rsidR="009D3C1D" w:rsidRPr="006E2C00">
        <w:rPr>
          <w:spacing w:val="-6"/>
          <w:sz w:val="26"/>
          <w:szCs w:val="26"/>
        </w:rPr>
        <w:t>xuyên, chưa có sự phối hợp chặt chẽ với các cơ quan liên quan và các đoàn thể quần chúng để kịp thời phát hiện, bồi dưỡng và nhân rộng gương điển hình tiên tiến.</w:t>
      </w:r>
    </w:p>
    <w:p w:rsidR="00770CCE" w:rsidRPr="006E2C00" w:rsidRDefault="00770CCE" w:rsidP="006B7ED6">
      <w:pPr>
        <w:spacing w:afterLines="60" w:line="240" w:lineRule="auto"/>
        <w:ind w:firstLine="576"/>
        <w:jc w:val="both"/>
        <w:rPr>
          <w:b/>
          <w:sz w:val="26"/>
          <w:szCs w:val="26"/>
        </w:rPr>
      </w:pPr>
      <w:r w:rsidRPr="006E2C00">
        <w:rPr>
          <w:b/>
          <w:sz w:val="26"/>
          <w:szCs w:val="26"/>
        </w:rPr>
        <w:t>Đánh giá chung</w:t>
      </w:r>
    </w:p>
    <w:p w:rsidR="009D3C1D" w:rsidRPr="006E2C00" w:rsidRDefault="009D3C1D" w:rsidP="006B7ED6">
      <w:pPr>
        <w:spacing w:afterLines="60" w:line="240" w:lineRule="auto"/>
        <w:ind w:firstLine="576"/>
        <w:jc w:val="both"/>
        <w:rPr>
          <w:sz w:val="26"/>
          <w:szCs w:val="26"/>
        </w:rPr>
      </w:pPr>
      <w:r w:rsidRPr="006E2C00">
        <w:rPr>
          <w:sz w:val="26"/>
          <w:szCs w:val="26"/>
        </w:rPr>
        <w:t xml:space="preserve">Mặc dù còn những vấn đề tồn tại cần phải khắc phục, nhưng nhìn chung công tác thi đua, khen thưởng và phong trào thi đua yêu nước của </w:t>
      </w:r>
      <w:r w:rsidR="00FC4B71" w:rsidRPr="006E2C00">
        <w:rPr>
          <w:sz w:val="26"/>
          <w:szCs w:val="26"/>
        </w:rPr>
        <w:t>Trường Đại học sư phạm TDTT Hà Nội  giai đoạn 201</w:t>
      </w:r>
      <w:r w:rsidR="00033374" w:rsidRPr="006E2C00">
        <w:rPr>
          <w:sz w:val="26"/>
          <w:szCs w:val="26"/>
        </w:rPr>
        <w:t>5</w:t>
      </w:r>
      <w:r w:rsidR="00FC4B71" w:rsidRPr="006E2C00">
        <w:rPr>
          <w:sz w:val="26"/>
          <w:szCs w:val="26"/>
        </w:rPr>
        <w:t>-20</w:t>
      </w:r>
      <w:r w:rsidR="00033374" w:rsidRPr="006E2C00">
        <w:rPr>
          <w:sz w:val="26"/>
          <w:szCs w:val="26"/>
        </w:rPr>
        <w:t>20</w:t>
      </w:r>
      <w:r w:rsidR="00FC4B71" w:rsidRPr="006E2C00">
        <w:rPr>
          <w:sz w:val="26"/>
          <w:szCs w:val="26"/>
        </w:rPr>
        <w:t xml:space="preserve"> </w:t>
      </w:r>
      <w:r w:rsidRPr="006E2C00">
        <w:rPr>
          <w:sz w:val="26"/>
          <w:szCs w:val="26"/>
        </w:rPr>
        <w:t xml:space="preserve">đã có nhiều tiến bộ rõ rệt. Trong quá trình chỉ đạo công tác thi đua, khen thưởng các </w:t>
      </w:r>
      <w:r w:rsidR="00FC4B71" w:rsidRPr="006E2C00">
        <w:rPr>
          <w:sz w:val="26"/>
          <w:szCs w:val="26"/>
        </w:rPr>
        <w:t xml:space="preserve">đơn vị </w:t>
      </w:r>
      <w:r w:rsidRPr="006E2C00">
        <w:rPr>
          <w:sz w:val="26"/>
          <w:szCs w:val="26"/>
        </w:rPr>
        <w:t xml:space="preserve">đã tập trung vào những nhiệm vụ trọng tâm có tính đột phá, nhằm góp phần </w:t>
      </w:r>
      <w:r w:rsidR="00FC4B71" w:rsidRPr="006E2C00">
        <w:rPr>
          <w:sz w:val="26"/>
          <w:szCs w:val="26"/>
        </w:rPr>
        <w:t xml:space="preserve">đẩy mạnh công tác đổi mới căn bản và toàn diện giáo dục, đào tạo. </w:t>
      </w:r>
      <w:r w:rsidRPr="006E2C00">
        <w:rPr>
          <w:sz w:val="26"/>
          <w:szCs w:val="26"/>
        </w:rPr>
        <w:t xml:space="preserve">Phong trào thi đua yêu nước đã tác động tích cực đến cải cách hành chính, nâng cao </w:t>
      </w:r>
      <w:r w:rsidR="00FC4B71" w:rsidRPr="006E2C00">
        <w:rPr>
          <w:sz w:val="26"/>
          <w:szCs w:val="26"/>
        </w:rPr>
        <w:t xml:space="preserve">chất lượng giáo dục, đào tạo </w:t>
      </w:r>
      <w:r w:rsidRPr="006E2C00">
        <w:rPr>
          <w:sz w:val="26"/>
          <w:szCs w:val="26"/>
        </w:rPr>
        <w:t>và các đoàn thể trong sạch vững mạnh. Thực hành triệt để tiết kiệm, chống lãng phí, quyết tâm đẩy lùi tệ nạn quan liêu, tham nhũng. Đồng thời góp phần giải quyết có hiệu quả những vấn đề xã hội bứ</w:t>
      </w:r>
      <w:r w:rsidR="00FC4B71" w:rsidRPr="006E2C00">
        <w:rPr>
          <w:sz w:val="26"/>
          <w:szCs w:val="26"/>
        </w:rPr>
        <w:t>c xúc</w:t>
      </w:r>
      <w:r w:rsidRPr="006E2C00">
        <w:rPr>
          <w:sz w:val="26"/>
          <w:szCs w:val="26"/>
        </w:rPr>
        <w:t xml:space="preserve">. Các phong trào thi đua không chỉ </w:t>
      </w:r>
      <w:r w:rsidR="00C20FC5" w:rsidRPr="006E2C00">
        <w:rPr>
          <w:sz w:val="26"/>
          <w:szCs w:val="26"/>
        </w:rPr>
        <w:t>tạo tiền đề cho</w:t>
      </w:r>
      <w:r w:rsidRPr="006E2C00">
        <w:rPr>
          <w:sz w:val="26"/>
          <w:szCs w:val="26"/>
        </w:rPr>
        <w:t xml:space="preserve"> </w:t>
      </w:r>
      <w:r w:rsidR="00FC4B71" w:rsidRPr="006E2C00">
        <w:rPr>
          <w:sz w:val="26"/>
          <w:szCs w:val="26"/>
        </w:rPr>
        <w:t xml:space="preserve">nhà trường </w:t>
      </w:r>
      <w:r w:rsidRPr="006E2C00">
        <w:rPr>
          <w:sz w:val="26"/>
          <w:szCs w:val="26"/>
        </w:rPr>
        <w:t xml:space="preserve">phát triển </w:t>
      </w:r>
      <w:r w:rsidR="00FC4B71" w:rsidRPr="006E2C00">
        <w:rPr>
          <w:sz w:val="26"/>
          <w:szCs w:val="26"/>
        </w:rPr>
        <w:t xml:space="preserve">bền vững </w:t>
      </w:r>
      <w:r w:rsidRPr="006E2C00">
        <w:rPr>
          <w:sz w:val="26"/>
          <w:szCs w:val="26"/>
        </w:rPr>
        <w:t xml:space="preserve">với nhịp độ tăng trưởng ngày một </w:t>
      </w:r>
      <w:r w:rsidRPr="006E2C00">
        <w:rPr>
          <w:spacing w:val="-6"/>
          <w:sz w:val="26"/>
          <w:szCs w:val="26"/>
        </w:rPr>
        <w:t xml:space="preserve">cao, mà kết quả của các phong trào đã có tác động tích cực đến việc </w:t>
      </w:r>
      <w:r w:rsidR="00FC4B71" w:rsidRPr="006E2C00">
        <w:rPr>
          <w:spacing w:val="-6"/>
          <w:sz w:val="26"/>
          <w:szCs w:val="26"/>
        </w:rPr>
        <w:t>thực hiện nhiệm vụ đổi mới căn bản và toàn diện giáo dục</w:t>
      </w:r>
      <w:r w:rsidR="00C20FC5" w:rsidRPr="006E2C00">
        <w:rPr>
          <w:spacing w:val="-6"/>
          <w:sz w:val="26"/>
          <w:szCs w:val="26"/>
        </w:rPr>
        <w:t>, đào tạo theo tinh thần Nghị quyết của Đảng</w:t>
      </w:r>
    </w:p>
    <w:p w:rsidR="000B53A5" w:rsidRPr="006E2C00" w:rsidRDefault="000B53A5" w:rsidP="006B7ED6">
      <w:pPr>
        <w:spacing w:afterLines="60" w:line="240" w:lineRule="auto"/>
        <w:jc w:val="center"/>
        <w:rPr>
          <w:b/>
          <w:sz w:val="26"/>
          <w:szCs w:val="26"/>
        </w:rPr>
      </w:pPr>
    </w:p>
    <w:p w:rsidR="009B4CC2" w:rsidRPr="006E2C00" w:rsidRDefault="004F0FD0" w:rsidP="006B7ED6">
      <w:pPr>
        <w:spacing w:afterLines="60" w:line="240" w:lineRule="auto"/>
        <w:jc w:val="center"/>
        <w:rPr>
          <w:b/>
          <w:sz w:val="26"/>
          <w:szCs w:val="26"/>
        </w:rPr>
      </w:pPr>
      <w:r w:rsidRPr="006E2C00">
        <w:rPr>
          <w:b/>
          <w:sz w:val="26"/>
          <w:szCs w:val="26"/>
        </w:rPr>
        <w:t>PHẦN THỨ HAI</w:t>
      </w:r>
    </w:p>
    <w:p w:rsidR="009B4CC2" w:rsidRPr="006E2C00" w:rsidRDefault="009B4CC2" w:rsidP="006B7ED6">
      <w:pPr>
        <w:spacing w:afterLines="60" w:line="240" w:lineRule="auto"/>
        <w:jc w:val="center"/>
        <w:rPr>
          <w:b/>
          <w:sz w:val="26"/>
          <w:szCs w:val="26"/>
        </w:rPr>
      </w:pPr>
      <w:r w:rsidRPr="006E2C00">
        <w:rPr>
          <w:b/>
          <w:sz w:val="26"/>
          <w:szCs w:val="26"/>
        </w:rPr>
        <w:t xml:space="preserve">PHƯƠNG HƯỚNG, NHIỆM VỤ </w:t>
      </w:r>
      <w:r w:rsidR="004F0FD0" w:rsidRPr="006E2C00">
        <w:rPr>
          <w:b/>
          <w:sz w:val="26"/>
          <w:szCs w:val="26"/>
        </w:rPr>
        <w:t>CÔNG TÁC THI ĐUA KHEN THƯỞNG</w:t>
      </w:r>
      <w:r w:rsidRPr="006E2C00">
        <w:rPr>
          <w:b/>
          <w:sz w:val="26"/>
          <w:szCs w:val="26"/>
        </w:rPr>
        <w:t xml:space="preserve"> </w:t>
      </w:r>
      <w:r w:rsidR="004F0FD0" w:rsidRPr="006E2C00">
        <w:rPr>
          <w:b/>
          <w:sz w:val="26"/>
          <w:szCs w:val="26"/>
        </w:rPr>
        <w:t xml:space="preserve">  </w:t>
      </w:r>
      <w:r w:rsidRPr="006E2C00">
        <w:rPr>
          <w:b/>
          <w:sz w:val="26"/>
          <w:szCs w:val="26"/>
        </w:rPr>
        <w:t>GIAI ĐOẠ</w:t>
      </w:r>
      <w:r w:rsidR="00033374" w:rsidRPr="006E2C00">
        <w:rPr>
          <w:b/>
          <w:sz w:val="26"/>
          <w:szCs w:val="26"/>
        </w:rPr>
        <w:t>N 2020</w:t>
      </w:r>
      <w:r w:rsidR="005623C4" w:rsidRPr="006E2C00">
        <w:rPr>
          <w:b/>
          <w:sz w:val="26"/>
          <w:szCs w:val="26"/>
        </w:rPr>
        <w:t>-202</w:t>
      </w:r>
      <w:r w:rsidR="00033374" w:rsidRPr="006E2C00">
        <w:rPr>
          <w:b/>
          <w:sz w:val="26"/>
          <w:szCs w:val="26"/>
        </w:rPr>
        <w:t>5</w:t>
      </w:r>
    </w:p>
    <w:p w:rsidR="00870073" w:rsidRPr="006E2C00" w:rsidRDefault="00C57867" w:rsidP="006B7ED6">
      <w:pPr>
        <w:spacing w:afterLines="60" w:line="240" w:lineRule="auto"/>
        <w:ind w:firstLine="700"/>
        <w:jc w:val="both"/>
        <w:rPr>
          <w:sz w:val="26"/>
          <w:szCs w:val="26"/>
        </w:rPr>
      </w:pPr>
      <w:r w:rsidRPr="006E2C00">
        <w:rPr>
          <w:sz w:val="26"/>
          <w:szCs w:val="26"/>
        </w:rPr>
        <w:t>1.</w:t>
      </w:r>
      <w:r w:rsidR="00870073" w:rsidRPr="006E2C00">
        <w:rPr>
          <w:sz w:val="26"/>
          <w:szCs w:val="26"/>
        </w:rPr>
        <w:t xml:space="preserve"> Ti</w:t>
      </w:r>
      <w:r w:rsidR="00FB0B75" w:rsidRPr="006E2C00">
        <w:rPr>
          <w:sz w:val="26"/>
          <w:szCs w:val="26"/>
        </w:rPr>
        <w:t>ếp</w:t>
      </w:r>
      <w:r w:rsidR="00870073" w:rsidRPr="006E2C00">
        <w:rPr>
          <w:sz w:val="26"/>
          <w:szCs w:val="26"/>
        </w:rPr>
        <w:t xml:space="preserve"> tục đổi mới công tác thi đua khen thưởng theo tinh thần Chỉ thị số 34-CT/TW </w:t>
      </w:r>
      <w:r w:rsidR="003F1393" w:rsidRPr="006E2C00">
        <w:rPr>
          <w:sz w:val="26"/>
          <w:szCs w:val="26"/>
        </w:rPr>
        <w:t xml:space="preserve">ngày 07/4/2014 </w:t>
      </w:r>
      <w:r w:rsidR="00870073" w:rsidRPr="006E2C00">
        <w:rPr>
          <w:sz w:val="26"/>
          <w:szCs w:val="26"/>
        </w:rPr>
        <w:t>của Bộ Chính trị;</w:t>
      </w:r>
      <w:r w:rsidR="00153718" w:rsidRPr="006E2C00">
        <w:rPr>
          <w:sz w:val="26"/>
          <w:szCs w:val="26"/>
        </w:rPr>
        <w:t xml:space="preserve"> tuyên truyền,</w:t>
      </w:r>
      <w:r w:rsidR="00870073" w:rsidRPr="006E2C00">
        <w:rPr>
          <w:sz w:val="26"/>
          <w:szCs w:val="26"/>
        </w:rPr>
        <w:t xml:space="preserve"> quán triệt và thực hiện tốt Luật thi đua, khen thưởng, những nội dung mới của luật sửa đổi bổ sung một số điều của luật thi đua, khen thưởng năm 2013 và các quy định của pháp luật về thi đua khen thưởng.</w:t>
      </w:r>
      <w:r w:rsidR="00301753" w:rsidRPr="006E2C00">
        <w:rPr>
          <w:sz w:val="26"/>
          <w:szCs w:val="26"/>
        </w:rPr>
        <w:t xml:space="preserve"> </w:t>
      </w:r>
    </w:p>
    <w:p w:rsidR="00CF15A8" w:rsidRPr="006E2C00" w:rsidRDefault="00CF15A8" w:rsidP="006B7ED6">
      <w:pPr>
        <w:spacing w:afterLines="60" w:line="240" w:lineRule="auto"/>
        <w:ind w:firstLine="700"/>
        <w:jc w:val="both"/>
        <w:rPr>
          <w:sz w:val="26"/>
          <w:szCs w:val="26"/>
        </w:rPr>
      </w:pPr>
      <w:r w:rsidRPr="006E2C00">
        <w:rPr>
          <w:sz w:val="26"/>
          <w:szCs w:val="26"/>
        </w:rPr>
        <w:t xml:space="preserve">- </w:t>
      </w:r>
      <w:r w:rsidR="00301753" w:rsidRPr="006E2C00">
        <w:rPr>
          <w:sz w:val="26"/>
          <w:szCs w:val="26"/>
        </w:rPr>
        <w:t xml:space="preserve">Thực hiện đổi mới nội dung, hình thức, phương pháp tổ chức các phong trào thi đua theo hướng: Bám sát nhiệm vụ chính trị, nhiệm vụ trọng tâm, cấp bách để tổ chức phát động các hình thức thi đua cho phù hợp, có tiêu chí cụ thể, nội dung thiết thực, triển khai có hiệu quả, chống hình thức. </w:t>
      </w:r>
    </w:p>
    <w:p w:rsidR="00301753" w:rsidRPr="006E2C00" w:rsidRDefault="00CF15A8" w:rsidP="006B7ED6">
      <w:pPr>
        <w:spacing w:afterLines="60" w:line="240" w:lineRule="auto"/>
        <w:ind w:firstLine="700"/>
        <w:jc w:val="both"/>
        <w:rPr>
          <w:sz w:val="26"/>
          <w:szCs w:val="26"/>
        </w:rPr>
      </w:pPr>
      <w:r w:rsidRPr="006E2C00">
        <w:rPr>
          <w:sz w:val="26"/>
          <w:szCs w:val="26"/>
        </w:rPr>
        <w:lastRenderedPageBreak/>
        <w:t xml:space="preserve">- </w:t>
      </w:r>
      <w:r w:rsidR="00301753" w:rsidRPr="006E2C00">
        <w:rPr>
          <w:sz w:val="26"/>
          <w:szCs w:val="26"/>
        </w:rPr>
        <w:t>Thự</w:t>
      </w:r>
      <w:r w:rsidR="00BA59B4" w:rsidRPr="006E2C00">
        <w:rPr>
          <w:sz w:val="26"/>
          <w:szCs w:val="26"/>
        </w:rPr>
        <w:t xml:space="preserve">c hiện </w:t>
      </w:r>
      <w:r w:rsidR="00301753" w:rsidRPr="006E2C00">
        <w:rPr>
          <w:sz w:val="26"/>
          <w:szCs w:val="26"/>
        </w:rPr>
        <w:t>vi</w:t>
      </w:r>
      <w:r w:rsidR="00BA59B4" w:rsidRPr="006E2C00">
        <w:rPr>
          <w:sz w:val="26"/>
          <w:szCs w:val="26"/>
        </w:rPr>
        <w:t>ệc</w:t>
      </w:r>
      <w:r w:rsidR="00301753" w:rsidRPr="006E2C00">
        <w:rPr>
          <w:sz w:val="26"/>
          <w:szCs w:val="26"/>
        </w:rPr>
        <w:t xml:space="preserve"> đôn đốc, kiểm tra, sơ kết, tổng kết</w:t>
      </w:r>
      <w:r w:rsidR="00BA59B4" w:rsidRPr="006E2C00">
        <w:rPr>
          <w:sz w:val="26"/>
          <w:szCs w:val="26"/>
        </w:rPr>
        <w:t xml:space="preserve"> các phong trào thi đua, lưa chọn các tập thể, cá nhân có thành tích tiêu biểu để biểu dương, tôn vinh, khen thưởng kịp thời.</w:t>
      </w:r>
    </w:p>
    <w:p w:rsidR="00CF15A8" w:rsidRPr="006E2C00" w:rsidRDefault="00870073" w:rsidP="006B7ED6">
      <w:pPr>
        <w:spacing w:afterLines="60" w:line="240" w:lineRule="auto"/>
        <w:ind w:firstLine="700"/>
        <w:jc w:val="both"/>
        <w:rPr>
          <w:sz w:val="26"/>
          <w:szCs w:val="26"/>
        </w:rPr>
      </w:pPr>
      <w:r w:rsidRPr="006E2C00">
        <w:rPr>
          <w:sz w:val="26"/>
          <w:szCs w:val="26"/>
        </w:rPr>
        <w:t>2. Tăng cường vai trò lãnh đạo của Đảng ủy, Ban Giám hiệu</w:t>
      </w:r>
      <w:r w:rsidR="003F1393" w:rsidRPr="006E2C00">
        <w:rPr>
          <w:sz w:val="26"/>
          <w:szCs w:val="26"/>
        </w:rPr>
        <w:t xml:space="preserve"> trong chỉ đạo tổ chức các phong trào thi đua</w:t>
      </w:r>
      <w:r w:rsidR="009C665F" w:rsidRPr="006E2C00">
        <w:rPr>
          <w:sz w:val="26"/>
          <w:szCs w:val="26"/>
        </w:rPr>
        <w:t>, bảo đảm thiết thực hiệu quả</w:t>
      </w:r>
      <w:r w:rsidRPr="006E2C00">
        <w:rPr>
          <w:sz w:val="26"/>
          <w:szCs w:val="26"/>
        </w:rPr>
        <w:t>;</w:t>
      </w:r>
      <w:r w:rsidR="009C665F" w:rsidRPr="006E2C00">
        <w:rPr>
          <w:sz w:val="26"/>
          <w:szCs w:val="26"/>
        </w:rPr>
        <w:t xml:space="preserve"> tăng cường kiểm tra, giám sát</w:t>
      </w:r>
      <w:r w:rsidR="00BF22D6" w:rsidRPr="006E2C00">
        <w:rPr>
          <w:sz w:val="26"/>
          <w:szCs w:val="26"/>
        </w:rPr>
        <w:t xml:space="preserve"> đảm bảo khách quan</w:t>
      </w:r>
      <w:r w:rsidR="009C665F" w:rsidRPr="006E2C00">
        <w:rPr>
          <w:sz w:val="26"/>
          <w:szCs w:val="26"/>
        </w:rPr>
        <w:t xml:space="preserve">, tránh tình trạng khen thưởng tràn lan. </w:t>
      </w:r>
    </w:p>
    <w:p w:rsidR="00CF15A8" w:rsidRPr="006E2C00" w:rsidRDefault="00CF15A8" w:rsidP="006B7ED6">
      <w:pPr>
        <w:spacing w:afterLines="60" w:line="240" w:lineRule="auto"/>
        <w:ind w:firstLine="700"/>
        <w:jc w:val="both"/>
        <w:rPr>
          <w:sz w:val="26"/>
          <w:szCs w:val="26"/>
        </w:rPr>
      </w:pPr>
      <w:r w:rsidRPr="006E2C00">
        <w:rPr>
          <w:sz w:val="26"/>
          <w:szCs w:val="26"/>
        </w:rPr>
        <w:t xml:space="preserve">- </w:t>
      </w:r>
      <w:r w:rsidR="009C665F" w:rsidRPr="006E2C00">
        <w:rPr>
          <w:sz w:val="26"/>
          <w:szCs w:val="26"/>
        </w:rPr>
        <w:t xml:space="preserve">Mỗi cán bộ, đảng viên cần phát huy tốt vai trò tiên phong, gương mẫu và là hạt nhân trong các phong trào thi đua </w:t>
      </w:r>
      <w:r w:rsidR="000D3206" w:rsidRPr="006E2C00">
        <w:rPr>
          <w:sz w:val="26"/>
          <w:szCs w:val="26"/>
        </w:rPr>
        <w:t>của nhà trường, công đoàn trường, gắn với việc “Học tập và làm theo tấm gương đạo đức Hồ Chi Minh”, làm cho các phong trào thi đua trở thành phong trào hành động sâu rộng trong CBVC, người lao động và sinh viên toàn trường</w:t>
      </w:r>
      <w:r w:rsidR="005B60EF" w:rsidRPr="006E2C00">
        <w:rPr>
          <w:sz w:val="26"/>
          <w:szCs w:val="26"/>
        </w:rPr>
        <w:t>.</w:t>
      </w:r>
    </w:p>
    <w:p w:rsidR="00CF15A8" w:rsidRPr="006E2C00" w:rsidRDefault="00CF15A8" w:rsidP="006B7ED6">
      <w:pPr>
        <w:spacing w:afterLines="60" w:line="240" w:lineRule="auto"/>
        <w:ind w:firstLine="700"/>
        <w:jc w:val="both"/>
        <w:rPr>
          <w:sz w:val="26"/>
          <w:szCs w:val="26"/>
        </w:rPr>
      </w:pPr>
      <w:r w:rsidRPr="006E2C00">
        <w:rPr>
          <w:sz w:val="26"/>
          <w:szCs w:val="26"/>
        </w:rPr>
        <w:t xml:space="preserve">- Phát huy vai trò của Công đoàn trường đối với công tác thi đua, khen thưởng; bảo đảm để công tác thi đua khen thưởng có sự tham gia của toàn thể </w:t>
      </w:r>
      <w:r w:rsidR="00F83ED3" w:rsidRPr="006E2C00">
        <w:rPr>
          <w:sz w:val="26"/>
          <w:szCs w:val="26"/>
        </w:rPr>
        <w:t>CBVC</w:t>
      </w:r>
      <w:r w:rsidRPr="006E2C00">
        <w:rPr>
          <w:sz w:val="26"/>
          <w:szCs w:val="26"/>
        </w:rPr>
        <w:t>, người lao động và sinh viên.</w:t>
      </w:r>
    </w:p>
    <w:p w:rsidR="00B029AD" w:rsidRPr="006E2C00" w:rsidRDefault="00CF15A8" w:rsidP="006B7ED6">
      <w:pPr>
        <w:spacing w:afterLines="60" w:line="240" w:lineRule="auto"/>
        <w:ind w:firstLine="700"/>
        <w:jc w:val="both"/>
        <w:rPr>
          <w:sz w:val="26"/>
          <w:szCs w:val="26"/>
        </w:rPr>
      </w:pPr>
      <w:r w:rsidRPr="006E2C00">
        <w:rPr>
          <w:sz w:val="26"/>
          <w:szCs w:val="26"/>
        </w:rPr>
        <w:t xml:space="preserve">- </w:t>
      </w:r>
      <w:r w:rsidR="00B029AD" w:rsidRPr="006E2C00">
        <w:rPr>
          <w:sz w:val="26"/>
          <w:szCs w:val="26"/>
        </w:rPr>
        <w:t>Thực hiện đổi mới công tác khen thưởng đảm bảo chính xác, kịp thời, công khai, minh bạch; coi trọng việc phát hiện, lựa chọn các tập thể và cá nhân có thành tích xuất sắc để khen thưởng.</w:t>
      </w:r>
    </w:p>
    <w:p w:rsidR="00FB0B75" w:rsidRPr="006E2C00" w:rsidRDefault="00FB0B75" w:rsidP="006B7ED6">
      <w:pPr>
        <w:spacing w:afterLines="60" w:line="240" w:lineRule="auto"/>
        <w:ind w:firstLine="700"/>
        <w:jc w:val="both"/>
        <w:rPr>
          <w:sz w:val="26"/>
          <w:szCs w:val="26"/>
        </w:rPr>
      </w:pPr>
      <w:r w:rsidRPr="006E2C00">
        <w:rPr>
          <w:sz w:val="26"/>
          <w:szCs w:val="26"/>
        </w:rPr>
        <w:t>3. Tiếp tục triển khai thực hiện phong trào thi đua “</w:t>
      </w:r>
      <w:r w:rsidR="00AD561A" w:rsidRPr="006E2C00">
        <w:rPr>
          <w:sz w:val="26"/>
          <w:szCs w:val="26"/>
        </w:rPr>
        <w:t>Dạy</w:t>
      </w:r>
      <w:r w:rsidRPr="006E2C00">
        <w:rPr>
          <w:sz w:val="26"/>
          <w:szCs w:val="26"/>
        </w:rPr>
        <w:t xml:space="preserve"> tốt</w:t>
      </w:r>
      <w:r w:rsidR="00AD561A" w:rsidRPr="006E2C00">
        <w:rPr>
          <w:sz w:val="26"/>
          <w:szCs w:val="26"/>
        </w:rPr>
        <w:t>, học tốt</w:t>
      </w:r>
      <w:r w:rsidRPr="006E2C00">
        <w:rPr>
          <w:sz w:val="26"/>
          <w:szCs w:val="26"/>
        </w:rPr>
        <w:t>” và các phong trào thi đua, các cuộc vận động của ngành giáo dục;</w:t>
      </w:r>
    </w:p>
    <w:p w:rsidR="00FB0B75" w:rsidRPr="006E2C00" w:rsidRDefault="00FB0B75" w:rsidP="006B7ED6">
      <w:pPr>
        <w:spacing w:afterLines="60" w:line="240" w:lineRule="auto"/>
        <w:ind w:firstLine="700"/>
        <w:jc w:val="both"/>
        <w:rPr>
          <w:sz w:val="26"/>
          <w:szCs w:val="26"/>
        </w:rPr>
      </w:pPr>
      <w:r w:rsidRPr="006E2C00">
        <w:rPr>
          <w:sz w:val="26"/>
          <w:szCs w:val="26"/>
        </w:rPr>
        <w:t>4. Tôn vinh, biểu dương kịp thời gương người tốt, việc tốt trong đội ngũ viên chức là nhà giáo, cán bộ quản lý, viên chức khối hành chính và người lao động và sinh viên;</w:t>
      </w:r>
    </w:p>
    <w:p w:rsidR="00C57867" w:rsidRPr="006E2C00" w:rsidRDefault="00CF15A8" w:rsidP="006B7ED6">
      <w:pPr>
        <w:spacing w:afterLines="60" w:line="240" w:lineRule="auto"/>
        <w:ind w:firstLine="700"/>
        <w:jc w:val="both"/>
        <w:rPr>
          <w:spacing w:val="-6"/>
          <w:sz w:val="26"/>
          <w:szCs w:val="26"/>
        </w:rPr>
      </w:pPr>
      <w:r w:rsidRPr="006E2C00">
        <w:rPr>
          <w:sz w:val="26"/>
          <w:szCs w:val="26"/>
        </w:rPr>
        <w:t>5.</w:t>
      </w:r>
      <w:r w:rsidR="00FB0B75" w:rsidRPr="006E2C00">
        <w:rPr>
          <w:sz w:val="26"/>
          <w:szCs w:val="26"/>
        </w:rPr>
        <w:t xml:space="preserve"> Bồi dưỡng</w:t>
      </w:r>
      <w:r w:rsidR="00712350" w:rsidRPr="006E2C00">
        <w:rPr>
          <w:sz w:val="26"/>
          <w:szCs w:val="26"/>
        </w:rPr>
        <w:t>, xây dựng điển hình</w:t>
      </w:r>
      <w:r w:rsidR="00FB0B75" w:rsidRPr="006E2C00">
        <w:rPr>
          <w:sz w:val="26"/>
          <w:szCs w:val="26"/>
        </w:rPr>
        <w:t xml:space="preserve"> và nhân rộng các tấm gương điển hình tiên tiế</w:t>
      </w:r>
      <w:r w:rsidR="00712350" w:rsidRPr="006E2C00">
        <w:rPr>
          <w:sz w:val="26"/>
          <w:szCs w:val="26"/>
        </w:rPr>
        <w:t>n cho các tập thể nhỏ trong nhà trườ</w:t>
      </w:r>
      <w:r w:rsidRPr="006E2C00">
        <w:rPr>
          <w:sz w:val="26"/>
          <w:szCs w:val="26"/>
        </w:rPr>
        <w:t>ng</w:t>
      </w:r>
      <w:r w:rsidR="00712350" w:rsidRPr="006E2C00">
        <w:rPr>
          <w:sz w:val="26"/>
          <w:szCs w:val="26"/>
        </w:rPr>
        <w:t xml:space="preserve"> và các cá nhân</w:t>
      </w:r>
      <w:r w:rsidR="00DD2E72" w:rsidRPr="006E2C00">
        <w:rPr>
          <w:sz w:val="26"/>
          <w:szCs w:val="26"/>
        </w:rPr>
        <w:t xml:space="preserve"> có nhiều thành tích </w:t>
      </w:r>
      <w:r w:rsidR="00DD2E72" w:rsidRPr="006E2C00">
        <w:rPr>
          <w:spacing w:val="-6"/>
          <w:sz w:val="26"/>
          <w:szCs w:val="26"/>
        </w:rPr>
        <w:t>xuất sắc</w:t>
      </w:r>
      <w:r w:rsidR="00422C12" w:rsidRPr="006E2C00">
        <w:rPr>
          <w:spacing w:val="-6"/>
          <w:sz w:val="26"/>
          <w:szCs w:val="26"/>
        </w:rPr>
        <w:t xml:space="preserve"> trong công tác</w:t>
      </w:r>
      <w:r w:rsidR="00DD2E72" w:rsidRPr="006E2C00">
        <w:rPr>
          <w:spacing w:val="-6"/>
          <w:sz w:val="26"/>
          <w:szCs w:val="26"/>
        </w:rPr>
        <w:t>, có nhiều công lao, đóng góp cho sự phát triển của nhà trường.</w:t>
      </w:r>
    </w:p>
    <w:p w:rsidR="00422C12" w:rsidRPr="006E2C00" w:rsidRDefault="00422C12" w:rsidP="006B7ED6">
      <w:pPr>
        <w:spacing w:afterLines="60" w:line="240" w:lineRule="auto"/>
        <w:ind w:firstLine="700"/>
        <w:jc w:val="both"/>
        <w:rPr>
          <w:sz w:val="26"/>
          <w:szCs w:val="26"/>
        </w:rPr>
      </w:pPr>
      <w:r w:rsidRPr="006E2C00">
        <w:rPr>
          <w:sz w:val="26"/>
          <w:szCs w:val="26"/>
        </w:rPr>
        <w:t xml:space="preserve">Trên đây là </w:t>
      </w:r>
      <w:r w:rsidR="00440E9F" w:rsidRPr="006E2C00">
        <w:rPr>
          <w:sz w:val="26"/>
          <w:szCs w:val="26"/>
        </w:rPr>
        <w:t>báo cáo</w:t>
      </w:r>
      <w:r w:rsidRPr="006E2C00">
        <w:rPr>
          <w:sz w:val="26"/>
          <w:szCs w:val="26"/>
        </w:rPr>
        <w:t xml:space="preserve"> tổng kết công tác thi đua khen thưởng của trường Đại học sư phạm Thể dục Thể thao Hà Nội trong 5 năm (20</w:t>
      </w:r>
      <w:r w:rsidR="00033374" w:rsidRPr="006E2C00">
        <w:rPr>
          <w:sz w:val="26"/>
          <w:szCs w:val="26"/>
        </w:rPr>
        <w:t>15</w:t>
      </w:r>
      <w:r w:rsidRPr="006E2C00">
        <w:rPr>
          <w:sz w:val="26"/>
          <w:szCs w:val="26"/>
        </w:rPr>
        <w:t xml:space="preserve"> - 20</w:t>
      </w:r>
      <w:r w:rsidR="00033374" w:rsidRPr="006E2C00">
        <w:rPr>
          <w:sz w:val="26"/>
          <w:szCs w:val="26"/>
        </w:rPr>
        <w:t>20</w:t>
      </w:r>
      <w:r w:rsidRPr="006E2C00">
        <w:rPr>
          <w:sz w:val="26"/>
          <w:szCs w:val="26"/>
        </w:rPr>
        <w:t>) và phương hướng nhiệm vụ trong giai đoạ</w:t>
      </w:r>
      <w:r w:rsidR="00033374" w:rsidRPr="006E2C00">
        <w:rPr>
          <w:sz w:val="26"/>
          <w:szCs w:val="26"/>
        </w:rPr>
        <w:t>n 2020</w:t>
      </w:r>
      <w:r w:rsidRPr="006E2C00">
        <w:rPr>
          <w:sz w:val="26"/>
          <w:szCs w:val="26"/>
        </w:rPr>
        <w:t xml:space="preserve"> -</w:t>
      </w:r>
      <w:r w:rsidR="00440E9F" w:rsidRPr="006E2C00">
        <w:rPr>
          <w:sz w:val="26"/>
          <w:szCs w:val="26"/>
        </w:rPr>
        <w:t xml:space="preserve"> 202</w:t>
      </w:r>
      <w:r w:rsidR="00033374" w:rsidRPr="006E2C00">
        <w:rPr>
          <w:sz w:val="26"/>
          <w:szCs w:val="26"/>
        </w:rPr>
        <w:t>5</w:t>
      </w:r>
      <w:r w:rsidR="00440E9F" w:rsidRPr="006E2C00">
        <w:rPr>
          <w:sz w:val="26"/>
          <w:szCs w:val="26"/>
        </w:rPr>
        <w:t xml:space="preserve"> trình bầy tại Hội nghị Điển hình tiên tiến cấp trường tiến tới Đại hội thi đua yêu nước ngành giáo dụ</w:t>
      </w:r>
      <w:r w:rsidR="00033374" w:rsidRPr="006E2C00">
        <w:rPr>
          <w:sz w:val="26"/>
          <w:szCs w:val="26"/>
        </w:rPr>
        <w:t>c năm 2020</w:t>
      </w:r>
      <w:r w:rsidR="00440E9F" w:rsidRPr="006E2C00">
        <w:rPr>
          <w:sz w:val="26"/>
          <w:szCs w:val="26"/>
        </w:rPr>
        <w:t xml:space="preserve"> và Đại hội thi đua yêu nước toàn quốc lần thứ X.</w:t>
      </w:r>
    </w:p>
    <w:p w:rsidR="00440E9F" w:rsidRPr="006E2C00" w:rsidRDefault="00440E9F" w:rsidP="006B7ED6">
      <w:pPr>
        <w:spacing w:afterLines="60" w:line="240" w:lineRule="auto"/>
        <w:ind w:firstLine="700"/>
        <w:rPr>
          <w:sz w:val="26"/>
          <w:szCs w:val="26"/>
        </w:rPr>
      </w:pPr>
      <w:r w:rsidRPr="006E2C00">
        <w:rPr>
          <w:sz w:val="26"/>
          <w:szCs w:val="26"/>
        </w:rPr>
        <w:t>Xin trân trọng cảm ơn!</w:t>
      </w:r>
    </w:p>
    <w:p w:rsidR="00440E9F" w:rsidRDefault="00440E9F" w:rsidP="006B7ED6">
      <w:pPr>
        <w:spacing w:afterLines="60" w:line="240" w:lineRule="auto"/>
        <w:ind w:firstLine="700"/>
        <w:jc w:val="both"/>
        <w:rPr>
          <w:szCs w:val="28"/>
        </w:rPr>
      </w:pPr>
    </w:p>
    <w:p w:rsidR="00440E9F" w:rsidRDefault="00440E9F" w:rsidP="00C57867">
      <w:pPr>
        <w:spacing w:after="60" w:line="240" w:lineRule="auto"/>
        <w:ind w:firstLine="700"/>
        <w:jc w:val="both"/>
        <w:rPr>
          <w:b/>
          <w:szCs w:val="28"/>
        </w:rPr>
      </w:pPr>
      <w:r w:rsidRPr="00440E9F">
        <w:rPr>
          <w:b/>
          <w:szCs w:val="28"/>
        </w:rPr>
        <w:t xml:space="preserve">                                              HỘI ĐỒNG THI ĐUA KHEN THƯỞNG</w:t>
      </w:r>
    </w:p>
    <w:p w:rsidR="00C14BDD" w:rsidRDefault="00C14BDD" w:rsidP="00C57867">
      <w:pPr>
        <w:spacing w:after="60" w:line="240" w:lineRule="auto"/>
        <w:ind w:firstLine="700"/>
        <w:jc w:val="both"/>
        <w:rPr>
          <w:b/>
          <w:szCs w:val="28"/>
        </w:rPr>
      </w:pPr>
    </w:p>
    <w:p w:rsidR="00C14BDD" w:rsidRDefault="00C14BDD" w:rsidP="00C57867">
      <w:pPr>
        <w:spacing w:after="60" w:line="240" w:lineRule="auto"/>
        <w:ind w:firstLine="700"/>
        <w:jc w:val="both"/>
        <w:rPr>
          <w:b/>
          <w:szCs w:val="28"/>
        </w:rPr>
      </w:pPr>
    </w:p>
    <w:p w:rsidR="000B53A5" w:rsidRDefault="000B53A5" w:rsidP="00C57867">
      <w:pPr>
        <w:spacing w:after="60" w:line="240" w:lineRule="auto"/>
        <w:ind w:firstLine="700"/>
        <w:jc w:val="both"/>
        <w:rPr>
          <w:b/>
          <w:szCs w:val="28"/>
        </w:rPr>
      </w:pPr>
    </w:p>
    <w:p w:rsidR="00451F0E" w:rsidRDefault="00451F0E" w:rsidP="00C57867">
      <w:pPr>
        <w:spacing w:after="60" w:line="240" w:lineRule="auto"/>
        <w:ind w:firstLine="700"/>
        <w:jc w:val="both"/>
        <w:rPr>
          <w:b/>
          <w:szCs w:val="28"/>
        </w:rPr>
      </w:pPr>
    </w:p>
    <w:p w:rsidR="00451F0E" w:rsidRDefault="00451F0E" w:rsidP="00C57867">
      <w:pPr>
        <w:spacing w:after="60" w:line="240" w:lineRule="auto"/>
        <w:ind w:firstLine="700"/>
        <w:jc w:val="both"/>
        <w:rPr>
          <w:b/>
          <w:szCs w:val="28"/>
        </w:rPr>
      </w:pPr>
    </w:p>
    <w:p w:rsidR="00451F0E" w:rsidRDefault="00451F0E" w:rsidP="00C57867">
      <w:pPr>
        <w:spacing w:after="60" w:line="240" w:lineRule="auto"/>
        <w:ind w:firstLine="700"/>
        <w:jc w:val="both"/>
        <w:rPr>
          <w:b/>
          <w:szCs w:val="28"/>
        </w:rPr>
      </w:pPr>
    </w:p>
    <w:p w:rsidR="00451F0E" w:rsidRDefault="00451F0E" w:rsidP="00C57867">
      <w:pPr>
        <w:spacing w:after="60" w:line="240" w:lineRule="auto"/>
        <w:ind w:firstLine="700"/>
        <w:jc w:val="both"/>
        <w:rPr>
          <w:b/>
          <w:szCs w:val="28"/>
        </w:rPr>
      </w:pPr>
    </w:p>
    <w:p w:rsidR="00451F0E" w:rsidRDefault="00451F0E" w:rsidP="00C57867">
      <w:pPr>
        <w:spacing w:after="60" w:line="240" w:lineRule="auto"/>
        <w:ind w:firstLine="700"/>
        <w:jc w:val="both"/>
        <w:rPr>
          <w:b/>
          <w:szCs w:val="28"/>
        </w:rPr>
      </w:pPr>
    </w:p>
    <w:p w:rsidR="00451F0E" w:rsidRDefault="00451F0E" w:rsidP="00C57867">
      <w:pPr>
        <w:spacing w:after="60" w:line="240" w:lineRule="auto"/>
        <w:ind w:firstLine="700"/>
        <w:jc w:val="both"/>
        <w:rPr>
          <w:b/>
          <w:szCs w:val="28"/>
        </w:rPr>
      </w:pPr>
    </w:p>
    <w:p w:rsidR="00451F0E" w:rsidRDefault="00451F0E" w:rsidP="00C57867">
      <w:pPr>
        <w:spacing w:after="60" w:line="240" w:lineRule="auto"/>
        <w:ind w:firstLine="700"/>
        <w:jc w:val="both"/>
        <w:rPr>
          <w:b/>
          <w:szCs w:val="28"/>
        </w:rPr>
      </w:pPr>
    </w:p>
    <w:p w:rsidR="00451F0E" w:rsidRDefault="00451F0E" w:rsidP="00C57867">
      <w:pPr>
        <w:spacing w:after="60" w:line="240" w:lineRule="auto"/>
        <w:ind w:firstLine="700"/>
        <w:jc w:val="both"/>
        <w:rPr>
          <w:b/>
          <w:szCs w:val="28"/>
        </w:rPr>
      </w:pPr>
    </w:p>
    <w:p w:rsidR="00451F0E" w:rsidRDefault="00451F0E" w:rsidP="00C57867">
      <w:pPr>
        <w:spacing w:after="60" w:line="240" w:lineRule="auto"/>
        <w:ind w:firstLine="700"/>
        <w:jc w:val="both"/>
        <w:rPr>
          <w:b/>
          <w:szCs w:val="28"/>
        </w:rPr>
      </w:pPr>
    </w:p>
    <w:p w:rsidR="00451F0E" w:rsidRDefault="00451F0E" w:rsidP="00C57867">
      <w:pPr>
        <w:spacing w:after="60" w:line="240" w:lineRule="auto"/>
        <w:ind w:firstLine="700"/>
        <w:jc w:val="both"/>
        <w:rPr>
          <w:b/>
          <w:szCs w:val="28"/>
        </w:rPr>
      </w:pPr>
    </w:p>
    <w:p w:rsidR="00451F0E" w:rsidRDefault="00451F0E" w:rsidP="00C57867">
      <w:pPr>
        <w:spacing w:after="60" w:line="240" w:lineRule="auto"/>
        <w:ind w:firstLine="700"/>
        <w:jc w:val="both"/>
        <w:rPr>
          <w:b/>
          <w:szCs w:val="28"/>
        </w:rPr>
      </w:pPr>
    </w:p>
    <w:p w:rsidR="00451F0E" w:rsidRDefault="00451F0E" w:rsidP="00C57867">
      <w:pPr>
        <w:spacing w:after="60" w:line="240" w:lineRule="auto"/>
        <w:ind w:firstLine="700"/>
        <w:jc w:val="both"/>
        <w:rPr>
          <w:b/>
          <w:szCs w:val="28"/>
        </w:rPr>
      </w:pPr>
    </w:p>
    <w:p w:rsidR="00451F0E" w:rsidRDefault="00451F0E" w:rsidP="00C57867">
      <w:pPr>
        <w:spacing w:after="60" w:line="240" w:lineRule="auto"/>
        <w:ind w:firstLine="700"/>
        <w:jc w:val="both"/>
        <w:rPr>
          <w:b/>
          <w:szCs w:val="28"/>
        </w:rPr>
      </w:pPr>
    </w:p>
    <w:p w:rsidR="00451F0E" w:rsidRDefault="00451F0E" w:rsidP="00C57867">
      <w:pPr>
        <w:spacing w:after="60" w:line="240" w:lineRule="auto"/>
        <w:ind w:firstLine="700"/>
        <w:jc w:val="both"/>
        <w:rPr>
          <w:b/>
          <w:szCs w:val="28"/>
        </w:rPr>
      </w:pPr>
    </w:p>
    <w:p w:rsidR="00451F0E" w:rsidRDefault="00451F0E" w:rsidP="00C57867">
      <w:pPr>
        <w:spacing w:after="60" w:line="240" w:lineRule="auto"/>
        <w:ind w:firstLine="700"/>
        <w:jc w:val="both"/>
        <w:rPr>
          <w:b/>
          <w:szCs w:val="28"/>
        </w:rPr>
      </w:pPr>
    </w:p>
    <w:p w:rsidR="00451F0E" w:rsidRDefault="00451F0E" w:rsidP="00C57867">
      <w:pPr>
        <w:spacing w:after="60" w:line="240" w:lineRule="auto"/>
        <w:ind w:firstLine="700"/>
        <w:jc w:val="both"/>
        <w:rPr>
          <w:b/>
          <w:szCs w:val="28"/>
        </w:rPr>
      </w:pPr>
    </w:p>
    <w:p w:rsidR="00DF44F4" w:rsidRDefault="00DF44F4" w:rsidP="00C57867">
      <w:pPr>
        <w:spacing w:after="60" w:line="240" w:lineRule="auto"/>
        <w:ind w:firstLine="700"/>
        <w:jc w:val="both"/>
        <w:rPr>
          <w:b/>
          <w:szCs w:val="28"/>
        </w:rPr>
      </w:pPr>
    </w:p>
    <w:sectPr w:rsidR="00DF44F4" w:rsidSect="00E61DAD">
      <w:footerReference w:type="even" r:id="rId8"/>
      <w:footerReference w:type="default" r:id="rId9"/>
      <w:pgSz w:w="11907" w:h="16840" w:code="9"/>
      <w:pgMar w:top="1008" w:right="1138" w:bottom="1008" w:left="158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4DE" w:rsidRDefault="00C774DE">
      <w:r>
        <w:separator/>
      </w:r>
    </w:p>
  </w:endnote>
  <w:endnote w:type="continuationSeparator" w:id="1">
    <w:p w:rsidR="00C774DE" w:rsidRDefault="00C774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Narrow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C4" w:rsidRDefault="000D20CF" w:rsidP="00CE4E0B">
    <w:pPr>
      <w:pStyle w:val="Footer"/>
      <w:framePr w:wrap="around" w:vAnchor="text" w:hAnchor="margin" w:xAlign="right" w:y="1"/>
      <w:rPr>
        <w:rStyle w:val="PageNumber"/>
      </w:rPr>
    </w:pPr>
    <w:r>
      <w:rPr>
        <w:rStyle w:val="PageNumber"/>
      </w:rPr>
      <w:fldChar w:fldCharType="begin"/>
    </w:r>
    <w:r w:rsidR="00E87CC4">
      <w:rPr>
        <w:rStyle w:val="PageNumber"/>
      </w:rPr>
      <w:instrText xml:space="preserve">PAGE  </w:instrText>
    </w:r>
    <w:r>
      <w:rPr>
        <w:rStyle w:val="PageNumber"/>
      </w:rPr>
      <w:fldChar w:fldCharType="end"/>
    </w:r>
  </w:p>
  <w:p w:rsidR="00E87CC4" w:rsidRDefault="00E87CC4" w:rsidP="00E61D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C4" w:rsidRDefault="000D20CF" w:rsidP="00CE4E0B">
    <w:pPr>
      <w:pStyle w:val="Footer"/>
      <w:framePr w:wrap="around" w:vAnchor="text" w:hAnchor="margin" w:xAlign="right" w:y="1"/>
      <w:rPr>
        <w:rStyle w:val="PageNumber"/>
      </w:rPr>
    </w:pPr>
    <w:r>
      <w:rPr>
        <w:rStyle w:val="PageNumber"/>
      </w:rPr>
      <w:fldChar w:fldCharType="begin"/>
    </w:r>
    <w:r w:rsidR="00E87CC4">
      <w:rPr>
        <w:rStyle w:val="PageNumber"/>
      </w:rPr>
      <w:instrText xml:space="preserve">PAGE  </w:instrText>
    </w:r>
    <w:r>
      <w:rPr>
        <w:rStyle w:val="PageNumber"/>
      </w:rPr>
      <w:fldChar w:fldCharType="separate"/>
    </w:r>
    <w:r w:rsidR="006D3A98">
      <w:rPr>
        <w:rStyle w:val="PageNumber"/>
        <w:noProof/>
      </w:rPr>
      <w:t>1</w:t>
    </w:r>
    <w:r>
      <w:rPr>
        <w:rStyle w:val="PageNumber"/>
      </w:rPr>
      <w:fldChar w:fldCharType="end"/>
    </w:r>
  </w:p>
  <w:p w:rsidR="00E87CC4" w:rsidRDefault="00E87CC4" w:rsidP="00E61DA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4DE" w:rsidRDefault="00C774DE">
      <w:r>
        <w:separator/>
      </w:r>
    </w:p>
  </w:footnote>
  <w:footnote w:type="continuationSeparator" w:id="1">
    <w:p w:rsidR="00C774DE" w:rsidRDefault="00C774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7C2B52"/>
    <w:lvl w:ilvl="0">
      <w:start w:val="1"/>
      <w:numFmt w:val="decimal"/>
      <w:lvlText w:val="%1."/>
      <w:lvlJc w:val="left"/>
      <w:pPr>
        <w:tabs>
          <w:tab w:val="num" w:pos="1800"/>
        </w:tabs>
        <w:ind w:left="1800" w:hanging="360"/>
      </w:pPr>
    </w:lvl>
  </w:abstractNum>
  <w:abstractNum w:abstractNumId="1">
    <w:nsid w:val="FFFFFF7D"/>
    <w:multiLevelType w:val="singleLevel"/>
    <w:tmpl w:val="EE1E8882"/>
    <w:lvl w:ilvl="0">
      <w:start w:val="1"/>
      <w:numFmt w:val="decimal"/>
      <w:lvlText w:val="%1."/>
      <w:lvlJc w:val="left"/>
      <w:pPr>
        <w:tabs>
          <w:tab w:val="num" w:pos="1440"/>
        </w:tabs>
        <w:ind w:left="1440" w:hanging="360"/>
      </w:pPr>
    </w:lvl>
  </w:abstractNum>
  <w:abstractNum w:abstractNumId="2">
    <w:nsid w:val="FFFFFF7E"/>
    <w:multiLevelType w:val="singleLevel"/>
    <w:tmpl w:val="9AAE9CB8"/>
    <w:lvl w:ilvl="0">
      <w:start w:val="1"/>
      <w:numFmt w:val="decimal"/>
      <w:lvlText w:val="%1."/>
      <w:lvlJc w:val="left"/>
      <w:pPr>
        <w:tabs>
          <w:tab w:val="num" w:pos="1080"/>
        </w:tabs>
        <w:ind w:left="1080" w:hanging="360"/>
      </w:pPr>
    </w:lvl>
  </w:abstractNum>
  <w:abstractNum w:abstractNumId="3">
    <w:nsid w:val="FFFFFF7F"/>
    <w:multiLevelType w:val="singleLevel"/>
    <w:tmpl w:val="5A3C3F4A"/>
    <w:lvl w:ilvl="0">
      <w:start w:val="1"/>
      <w:numFmt w:val="decimal"/>
      <w:lvlText w:val="%1."/>
      <w:lvlJc w:val="left"/>
      <w:pPr>
        <w:tabs>
          <w:tab w:val="num" w:pos="720"/>
        </w:tabs>
        <w:ind w:left="720" w:hanging="360"/>
      </w:pPr>
    </w:lvl>
  </w:abstractNum>
  <w:abstractNum w:abstractNumId="4">
    <w:nsid w:val="FFFFFF80"/>
    <w:multiLevelType w:val="singleLevel"/>
    <w:tmpl w:val="913C26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5A47F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68AB0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E4A8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10570E"/>
    <w:lvl w:ilvl="0">
      <w:start w:val="1"/>
      <w:numFmt w:val="decimal"/>
      <w:lvlText w:val="%1."/>
      <w:lvlJc w:val="left"/>
      <w:pPr>
        <w:tabs>
          <w:tab w:val="num" w:pos="360"/>
        </w:tabs>
        <w:ind w:left="360" w:hanging="360"/>
      </w:pPr>
    </w:lvl>
  </w:abstractNum>
  <w:abstractNum w:abstractNumId="9">
    <w:nsid w:val="FFFFFF89"/>
    <w:multiLevelType w:val="singleLevel"/>
    <w:tmpl w:val="2A4E71CA"/>
    <w:lvl w:ilvl="0">
      <w:start w:val="1"/>
      <w:numFmt w:val="bullet"/>
      <w:lvlText w:val=""/>
      <w:lvlJc w:val="left"/>
      <w:pPr>
        <w:tabs>
          <w:tab w:val="num" w:pos="360"/>
        </w:tabs>
        <w:ind w:left="360" w:hanging="360"/>
      </w:pPr>
      <w:rPr>
        <w:rFonts w:ascii="Symbol" w:hAnsi="Symbol" w:hint="default"/>
      </w:rPr>
    </w:lvl>
  </w:abstractNum>
  <w:abstractNum w:abstractNumId="10">
    <w:nsid w:val="012C2F90"/>
    <w:multiLevelType w:val="hybridMultilevel"/>
    <w:tmpl w:val="80721754"/>
    <w:lvl w:ilvl="0" w:tplc="24A0869C">
      <w:start w:val="3"/>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644FA3"/>
    <w:multiLevelType w:val="hybridMultilevel"/>
    <w:tmpl w:val="8B4086EE"/>
    <w:lvl w:ilvl="0" w:tplc="A38A59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9B40BA6"/>
    <w:multiLevelType w:val="hybridMultilevel"/>
    <w:tmpl w:val="56FEDB42"/>
    <w:lvl w:ilvl="0" w:tplc="087E4332">
      <w:start w:val="1"/>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BE1949"/>
    <w:multiLevelType w:val="hybridMultilevel"/>
    <w:tmpl w:val="61265932"/>
    <w:lvl w:ilvl="0" w:tplc="12382F34">
      <w:numFmt w:val="bullet"/>
      <w:lvlText w:val="-"/>
      <w:lvlJc w:val="left"/>
      <w:pPr>
        <w:tabs>
          <w:tab w:val="num" w:pos="720"/>
        </w:tabs>
        <w:ind w:left="720" w:hanging="360"/>
      </w:pPr>
      <w:rPr>
        <w:rFonts w:ascii="Times New Roman" w:eastAsia="Calibri"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E3164A"/>
    <w:multiLevelType w:val="hybridMultilevel"/>
    <w:tmpl w:val="35F20456"/>
    <w:lvl w:ilvl="0" w:tplc="79AAE8F2">
      <w:start w:val="1"/>
      <w:numFmt w:val="decimal"/>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15">
    <w:nsid w:val="60AC02AF"/>
    <w:multiLevelType w:val="multilevel"/>
    <w:tmpl w:val="7EB458F4"/>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nsid w:val="63E50BCC"/>
    <w:multiLevelType w:val="hybridMultilevel"/>
    <w:tmpl w:val="D924CB66"/>
    <w:lvl w:ilvl="0" w:tplc="B094C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9515FC"/>
    <w:multiLevelType w:val="hybridMultilevel"/>
    <w:tmpl w:val="851C0740"/>
    <w:lvl w:ilvl="0" w:tplc="B7CA4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0"/>
  </w:num>
  <w:num w:numId="16">
    <w:abstractNumId w:val="15"/>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63032"/>
    <w:rsid w:val="0000133D"/>
    <w:rsid w:val="00004347"/>
    <w:rsid w:val="00007215"/>
    <w:rsid w:val="00011D56"/>
    <w:rsid w:val="00012EDD"/>
    <w:rsid w:val="000139D4"/>
    <w:rsid w:val="00023853"/>
    <w:rsid w:val="00025420"/>
    <w:rsid w:val="000261BA"/>
    <w:rsid w:val="00026B69"/>
    <w:rsid w:val="00027334"/>
    <w:rsid w:val="00033374"/>
    <w:rsid w:val="000348B3"/>
    <w:rsid w:val="00035FDC"/>
    <w:rsid w:val="00037CAB"/>
    <w:rsid w:val="00041CB3"/>
    <w:rsid w:val="000543EA"/>
    <w:rsid w:val="00060466"/>
    <w:rsid w:val="00060854"/>
    <w:rsid w:val="00061F85"/>
    <w:rsid w:val="00062096"/>
    <w:rsid w:val="000729A1"/>
    <w:rsid w:val="00074DC5"/>
    <w:rsid w:val="000764E1"/>
    <w:rsid w:val="00082D28"/>
    <w:rsid w:val="00092A67"/>
    <w:rsid w:val="00093019"/>
    <w:rsid w:val="00096FD9"/>
    <w:rsid w:val="000A058C"/>
    <w:rsid w:val="000A2D77"/>
    <w:rsid w:val="000A3F66"/>
    <w:rsid w:val="000B53A5"/>
    <w:rsid w:val="000B6DCD"/>
    <w:rsid w:val="000D20CF"/>
    <w:rsid w:val="000D2BEC"/>
    <w:rsid w:val="000D3206"/>
    <w:rsid w:val="000D33CD"/>
    <w:rsid w:val="000D7B87"/>
    <w:rsid w:val="000E5480"/>
    <w:rsid w:val="000E5C83"/>
    <w:rsid w:val="000E5E81"/>
    <w:rsid w:val="000E72CC"/>
    <w:rsid w:val="000E7874"/>
    <w:rsid w:val="000F22AE"/>
    <w:rsid w:val="000F259D"/>
    <w:rsid w:val="000F342A"/>
    <w:rsid w:val="000F4221"/>
    <w:rsid w:val="0010037D"/>
    <w:rsid w:val="00104C87"/>
    <w:rsid w:val="00110E15"/>
    <w:rsid w:val="00112FC8"/>
    <w:rsid w:val="0012355A"/>
    <w:rsid w:val="00124105"/>
    <w:rsid w:val="00124324"/>
    <w:rsid w:val="00127A57"/>
    <w:rsid w:val="001317A9"/>
    <w:rsid w:val="001345A9"/>
    <w:rsid w:val="00135D35"/>
    <w:rsid w:val="00141D3C"/>
    <w:rsid w:val="00142FA5"/>
    <w:rsid w:val="001477EC"/>
    <w:rsid w:val="00153718"/>
    <w:rsid w:val="0015390F"/>
    <w:rsid w:val="001568F1"/>
    <w:rsid w:val="0016202E"/>
    <w:rsid w:val="00166CB0"/>
    <w:rsid w:val="00170D2A"/>
    <w:rsid w:val="00173EA9"/>
    <w:rsid w:val="00182AEE"/>
    <w:rsid w:val="00191157"/>
    <w:rsid w:val="0019490D"/>
    <w:rsid w:val="001A6260"/>
    <w:rsid w:val="001B3754"/>
    <w:rsid w:val="001B44FC"/>
    <w:rsid w:val="001C4B71"/>
    <w:rsid w:val="001D596A"/>
    <w:rsid w:val="001E4EAB"/>
    <w:rsid w:val="001E5EA8"/>
    <w:rsid w:val="001E660A"/>
    <w:rsid w:val="001E66A0"/>
    <w:rsid w:val="001F1AA6"/>
    <w:rsid w:val="001F446A"/>
    <w:rsid w:val="002022E8"/>
    <w:rsid w:val="002029C3"/>
    <w:rsid w:val="0021044C"/>
    <w:rsid w:val="0023002A"/>
    <w:rsid w:val="0023061A"/>
    <w:rsid w:val="00232351"/>
    <w:rsid w:val="0023716F"/>
    <w:rsid w:val="00237598"/>
    <w:rsid w:val="00242A89"/>
    <w:rsid w:val="0024692A"/>
    <w:rsid w:val="002503EE"/>
    <w:rsid w:val="00251E95"/>
    <w:rsid w:val="00260377"/>
    <w:rsid w:val="002616C4"/>
    <w:rsid w:val="00261E13"/>
    <w:rsid w:val="00266CC3"/>
    <w:rsid w:val="00271EBB"/>
    <w:rsid w:val="0028083C"/>
    <w:rsid w:val="00282EA2"/>
    <w:rsid w:val="00285A14"/>
    <w:rsid w:val="00287802"/>
    <w:rsid w:val="0029562A"/>
    <w:rsid w:val="00296D83"/>
    <w:rsid w:val="002A77E3"/>
    <w:rsid w:val="002B0BB3"/>
    <w:rsid w:val="002B422E"/>
    <w:rsid w:val="002B5D4A"/>
    <w:rsid w:val="002C102F"/>
    <w:rsid w:val="002C16BE"/>
    <w:rsid w:val="002C4603"/>
    <w:rsid w:val="002C5624"/>
    <w:rsid w:val="002D1C6F"/>
    <w:rsid w:val="002D3D2C"/>
    <w:rsid w:val="002D5417"/>
    <w:rsid w:val="002E1E4D"/>
    <w:rsid w:val="002E5896"/>
    <w:rsid w:val="002E788C"/>
    <w:rsid w:val="002F13B0"/>
    <w:rsid w:val="00301753"/>
    <w:rsid w:val="00301A4F"/>
    <w:rsid w:val="00313A75"/>
    <w:rsid w:val="00316A6C"/>
    <w:rsid w:val="0031721B"/>
    <w:rsid w:val="00322817"/>
    <w:rsid w:val="00322DBE"/>
    <w:rsid w:val="003239C4"/>
    <w:rsid w:val="0033380C"/>
    <w:rsid w:val="00336545"/>
    <w:rsid w:val="003411DB"/>
    <w:rsid w:val="003415AF"/>
    <w:rsid w:val="00343292"/>
    <w:rsid w:val="00343BCE"/>
    <w:rsid w:val="00346AC2"/>
    <w:rsid w:val="003511CC"/>
    <w:rsid w:val="00352929"/>
    <w:rsid w:val="003530DD"/>
    <w:rsid w:val="00355086"/>
    <w:rsid w:val="00355B35"/>
    <w:rsid w:val="00365879"/>
    <w:rsid w:val="003666A2"/>
    <w:rsid w:val="00371AB5"/>
    <w:rsid w:val="0037238A"/>
    <w:rsid w:val="00373691"/>
    <w:rsid w:val="003750A9"/>
    <w:rsid w:val="00377037"/>
    <w:rsid w:val="00380328"/>
    <w:rsid w:val="00383B11"/>
    <w:rsid w:val="0038419E"/>
    <w:rsid w:val="003905DB"/>
    <w:rsid w:val="00395492"/>
    <w:rsid w:val="0039602C"/>
    <w:rsid w:val="0039736F"/>
    <w:rsid w:val="003A0D92"/>
    <w:rsid w:val="003A3096"/>
    <w:rsid w:val="003A419E"/>
    <w:rsid w:val="003A5ECC"/>
    <w:rsid w:val="003B503C"/>
    <w:rsid w:val="003C3A3E"/>
    <w:rsid w:val="003C5651"/>
    <w:rsid w:val="003C6D75"/>
    <w:rsid w:val="003C6F3D"/>
    <w:rsid w:val="003D109A"/>
    <w:rsid w:val="003D2DA9"/>
    <w:rsid w:val="003D31D7"/>
    <w:rsid w:val="003F08A8"/>
    <w:rsid w:val="003F0ADE"/>
    <w:rsid w:val="003F1393"/>
    <w:rsid w:val="003F5617"/>
    <w:rsid w:val="003F6A32"/>
    <w:rsid w:val="00404ABD"/>
    <w:rsid w:val="00411C90"/>
    <w:rsid w:val="00415060"/>
    <w:rsid w:val="00422C12"/>
    <w:rsid w:val="00426D22"/>
    <w:rsid w:val="00431642"/>
    <w:rsid w:val="004324F1"/>
    <w:rsid w:val="00434BF5"/>
    <w:rsid w:val="00440E9F"/>
    <w:rsid w:val="00443238"/>
    <w:rsid w:val="00444F2C"/>
    <w:rsid w:val="00451B75"/>
    <w:rsid w:val="00451D69"/>
    <w:rsid w:val="00451F0E"/>
    <w:rsid w:val="00453111"/>
    <w:rsid w:val="00453397"/>
    <w:rsid w:val="004563B4"/>
    <w:rsid w:val="004568AB"/>
    <w:rsid w:val="0046160F"/>
    <w:rsid w:val="00461C1D"/>
    <w:rsid w:val="00463E60"/>
    <w:rsid w:val="00466770"/>
    <w:rsid w:val="0047254C"/>
    <w:rsid w:val="00476828"/>
    <w:rsid w:val="004855FF"/>
    <w:rsid w:val="0048672C"/>
    <w:rsid w:val="00494438"/>
    <w:rsid w:val="004946AD"/>
    <w:rsid w:val="00497CCE"/>
    <w:rsid w:val="00497E58"/>
    <w:rsid w:val="004A413E"/>
    <w:rsid w:val="004A4A46"/>
    <w:rsid w:val="004A5DDE"/>
    <w:rsid w:val="004B33F7"/>
    <w:rsid w:val="004B6080"/>
    <w:rsid w:val="004B679A"/>
    <w:rsid w:val="004C2AE1"/>
    <w:rsid w:val="004C390B"/>
    <w:rsid w:val="004C4635"/>
    <w:rsid w:val="004C4DDE"/>
    <w:rsid w:val="004D3A40"/>
    <w:rsid w:val="004D4F55"/>
    <w:rsid w:val="004E1902"/>
    <w:rsid w:val="004E3680"/>
    <w:rsid w:val="004E463C"/>
    <w:rsid w:val="004E4FCA"/>
    <w:rsid w:val="004E7405"/>
    <w:rsid w:val="004E7B6F"/>
    <w:rsid w:val="004F0FD0"/>
    <w:rsid w:val="004F2439"/>
    <w:rsid w:val="004F6AC4"/>
    <w:rsid w:val="004F7AB7"/>
    <w:rsid w:val="00506472"/>
    <w:rsid w:val="005077E3"/>
    <w:rsid w:val="00515986"/>
    <w:rsid w:val="00541E36"/>
    <w:rsid w:val="00542C03"/>
    <w:rsid w:val="00544BD9"/>
    <w:rsid w:val="00545E12"/>
    <w:rsid w:val="005467CF"/>
    <w:rsid w:val="00547FBC"/>
    <w:rsid w:val="005530F1"/>
    <w:rsid w:val="00555E1D"/>
    <w:rsid w:val="00556999"/>
    <w:rsid w:val="00557EE5"/>
    <w:rsid w:val="00560EF5"/>
    <w:rsid w:val="005623C4"/>
    <w:rsid w:val="0056522E"/>
    <w:rsid w:val="0057067A"/>
    <w:rsid w:val="005739F4"/>
    <w:rsid w:val="005859B6"/>
    <w:rsid w:val="00585A8C"/>
    <w:rsid w:val="00590229"/>
    <w:rsid w:val="00592438"/>
    <w:rsid w:val="005936E9"/>
    <w:rsid w:val="00596E77"/>
    <w:rsid w:val="005A7F40"/>
    <w:rsid w:val="005B0639"/>
    <w:rsid w:val="005B30BB"/>
    <w:rsid w:val="005B3DA6"/>
    <w:rsid w:val="005B60EF"/>
    <w:rsid w:val="005B7B91"/>
    <w:rsid w:val="005C5FC9"/>
    <w:rsid w:val="005D0C8B"/>
    <w:rsid w:val="005D518C"/>
    <w:rsid w:val="005D5DA3"/>
    <w:rsid w:val="005E4D7D"/>
    <w:rsid w:val="005E5931"/>
    <w:rsid w:val="005F48EF"/>
    <w:rsid w:val="005F52DB"/>
    <w:rsid w:val="005F5A57"/>
    <w:rsid w:val="00603CBF"/>
    <w:rsid w:val="006049CE"/>
    <w:rsid w:val="006076A1"/>
    <w:rsid w:val="00610574"/>
    <w:rsid w:val="00612557"/>
    <w:rsid w:val="00612DF3"/>
    <w:rsid w:val="00612F25"/>
    <w:rsid w:val="00615FF5"/>
    <w:rsid w:val="00616504"/>
    <w:rsid w:val="00617BC4"/>
    <w:rsid w:val="006233BB"/>
    <w:rsid w:val="00624B8A"/>
    <w:rsid w:val="00625F3E"/>
    <w:rsid w:val="00636662"/>
    <w:rsid w:val="00644E3E"/>
    <w:rsid w:val="00646DB5"/>
    <w:rsid w:val="00651B38"/>
    <w:rsid w:val="006535C1"/>
    <w:rsid w:val="00656F08"/>
    <w:rsid w:val="00663A7B"/>
    <w:rsid w:val="006643B8"/>
    <w:rsid w:val="00682109"/>
    <w:rsid w:val="00690B20"/>
    <w:rsid w:val="0069199D"/>
    <w:rsid w:val="00694DE3"/>
    <w:rsid w:val="006956FD"/>
    <w:rsid w:val="00696585"/>
    <w:rsid w:val="006A0DC6"/>
    <w:rsid w:val="006A51A7"/>
    <w:rsid w:val="006A72AC"/>
    <w:rsid w:val="006A7334"/>
    <w:rsid w:val="006B4ABE"/>
    <w:rsid w:val="006B4E2E"/>
    <w:rsid w:val="006B7ED6"/>
    <w:rsid w:val="006D3A98"/>
    <w:rsid w:val="006D40AF"/>
    <w:rsid w:val="006D65EE"/>
    <w:rsid w:val="006D75DE"/>
    <w:rsid w:val="006E1663"/>
    <w:rsid w:val="006E2C00"/>
    <w:rsid w:val="006E3276"/>
    <w:rsid w:val="006E4E31"/>
    <w:rsid w:val="006E65AC"/>
    <w:rsid w:val="006F73CC"/>
    <w:rsid w:val="00703BCF"/>
    <w:rsid w:val="00706A5C"/>
    <w:rsid w:val="00706B7C"/>
    <w:rsid w:val="00707355"/>
    <w:rsid w:val="00712350"/>
    <w:rsid w:val="007127DF"/>
    <w:rsid w:val="007232C5"/>
    <w:rsid w:val="00726B98"/>
    <w:rsid w:val="00730C78"/>
    <w:rsid w:val="00734381"/>
    <w:rsid w:val="00735C5E"/>
    <w:rsid w:val="00743154"/>
    <w:rsid w:val="007446E5"/>
    <w:rsid w:val="00744E7B"/>
    <w:rsid w:val="0074555E"/>
    <w:rsid w:val="007504CC"/>
    <w:rsid w:val="0075227C"/>
    <w:rsid w:val="00753AA9"/>
    <w:rsid w:val="00757CA6"/>
    <w:rsid w:val="0076208A"/>
    <w:rsid w:val="00763DF0"/>
    <w:rsid w:val="00770CCE"/>
    <w:rsid w:val="007718AE"/>
    <w:rsid w:val="00773C92"/>
    <w:rsid w:val="00774F40"/>
    <w:rsid w:val="00776DBB"/>
    <w:rsid w:val="007824C9"/>
    <w:rsid w:val="007838C5"/>
    <w:rsid w:val="00785602"/>
    <w:rsid w:val="00785B21"/>
    <w:rsid w:val="0079133F"/>
    <w:rsid w:val="007A2108"/>
    <w:rsid w:val="007A53C8"/>
    <w:rsid w:val="007B0E11"/>
    <w:rsid w:val="007B3055"/>
    <w:rsid w:val="007B39F2"/>
    <w:rsid w:val="007B6299"/>
    <w:rsid w:val="007C3E8D"/>
    <w:rsid w:val="007D0613"/>
    <w:rsid w:val="007E6BE6"/>
    <w:rsid w:val="007E7342"/>
    <w:rsid w:val="007E7DD7"/>
    <w:rsid w:val="007F034B"/>
    <w:rsid w:val="007F3451"/>
    <w:rsid w:val="007F3CF9"/>
    <w:rsid w:val="007F6960"/>
    <w:rsid w:val="007F7A03"/>
    <w:rsid w:val="00802455"/>
    <w:rsid w:val="008154CB"/>
    <w:rsid w:val="0081559D"/>
    <w:rsid w:val="00816A54"/>
    <w:rsid w:val="00820442"/>
    <w:rsid w:val="00822A2D"/>
    <w:rsid w:val="00826A27"/>
    <w:rsid w:val="008306F4"/>
    <w:rsid w:val="00836833"/>
    <w:rsid w:val="00840730"/>
    <w:rsid w:val="0084631D"/>
    <w:rsid w:val="0085210C"/>
    <w:rsid w:val="0085228F"/>
    <w:rsid w:val="00853AF8"/>
    <w:rsid w:val="00854D04"/>
    <w:rsid w:val="00857987"/>
    <w:rsid w:val="00870073"/>
    <w:rsid w:val="00884D93"/>
    <w:rsid w:val="00886AC8"/>
    <w:rsid w:val="00892934"/>
    <w:rsid w:val="008945F0"/>
    <w:rsid w:val="00896692"/>
    <w:rsid w:val="00897135"/>
    <w:rsid w:val="008A2F54"/>
    <w:rsid w:val="008A458D"/>
    <w:rsid w:val="008A47F3"/>
    <w:rsid w:val="008B220B"/>
    <w:rsid w:val="008B3FBE"/>
    <w:rsid w:val="008C1E53"/>
    <w:rsid w:val="008C2808"/>
    <w:rsid w:val="008C3601"/>
    <w:rsid w:val="008C50A6"/>
    <w:rsid w:val="008D0877"/>
    <w:rsid w:val="008D60ED"/>
    <w:rsid w:val="008E1552"/>
    <w:rsid w:val="008E36F3"/>
    <w:rsid w:val="008E52C0"/>
    <w:rsid w:val="008E60C5"/>
    <w:rsid w:val="008E6E53"/>
    <w:rsid w:val="00900C5F"/>
    <w:rsid w:val="0090319C"/>
    <w:rsid w:val="00910183"/>
    <w:rsid w:val="0091402E"/>
    <w:rsid w:val="00914808"/>
    <w:rsid w:val="009162E3"/>
    <w:rsid w:val="00916D88"/>
    <w:rsid w:val="00923AED"/>
    <w:rsid w:val="009363F2"/>
    <w:rsid w:val="00944E82"/>
    <w:rsid w:val="00953953"/>
    <w:rsid w:val="00953FC3"/>
    <w:rsid w:val="009557F8"/>
    <w:rsid w:val="00955AC1"/>
    <w:rsid w:val="00961F06"/>
    <w:rsid w:val="009647D1"/>
    <w:rsid w:val="00964FD8"/>
    <w:rsid w:val="00966270"/>
    <w:rsid w:val="00966E97"/>
    <w:rsid w:val="00970AAA"/>
    <w:rsid w:val="00975C49"/>
    <w:rsid w:val="00985416"/>
    <w:rsid w:val="00985D64"/>
    <w:rsid w:val="00985E29"/>
    <w:rsid w:val="00986033"/>
    <w:rsid w:val="009871D7"/>
    <w:rsid w:val="00992BD1"/>
    <w:rsid w:val="00994BB3"/>
    <w:rsid w:val="009A48F8"/>
    <w:rsid w:val="009A5114"/>
    <w:rsid w:val="009A5BCA"/>
    <w:rsid w:val="009B4CC2"/>
    <w:rsid w:val="009C1F2E"/>
    <w:rsid w:val="009C665F"/>
    <w:rsid w:val="009C6969"/>
    <w:rsid w:val="009D0C8F"/>
    <w:rsid w:val="009D13C2"/>
    <w:rsid w:val="009D3C1D"/>
    <w:rsid w:val="009D4FA0"/>
    <w:rsid w:val="009D6808"/>
    <w:rsid w:val="009F0195"/>
    <w:rsid w:val="009F0E9A"/>
    <w:rsid w:val="009F370C"/>
    <w:rsid w:val="009F3781"/>
    <w:rsid w:val="009F463F"/>
    <w:rsid w:val="009F7016"/>
    <w:rsid w:val="00A0014F"/>
    <w:rsid w:val="00A053BC"/>
    <w:rsid w:val="00A10C5D"/>
    <w:rsid w:val="00A11817"/>
    <w:rsid w:val="00A14118"/>
    <w:rsid w:val="00A14228"/>
    <w:rsid w:val="00A21BE7"/>
    <w:rsid w:val="00A2793B"/>
    <w:rsid w:val="00A342CC"/>
    <w:rsid w:val="00A347C3"/>
    <w:rsid w:val="00A35399"/>
    <w:rsid w:val="00A433D8"/>
    <w:rsid w:val="00A4689F"/>
    <w:rsid w:val="00A509E6"/>
    <w:rsid w:val="00A55392"/>
    <w:rsid w:val="00A56407"/>
    <w:rsid w:val="00A716C1"/>
    <w:rsid w:val="00A762F8"/>
    <w:rsid w:val="00A773B7"/>
    <w:rsid w:val="00A776F0"/>
    <w:rsid w:val="00A82273"/>
    <w:rsid w:val="00A83E66"/>
    <w:rsid w:val="00A853E4"/>
    <w:rsid w:val="00A855D6"/>
    <w:rsid w:val="00A927BB"/>
    <w:rsid w:val="00A92908"/>
    <w:rsid w:val="00A949C8"/>
    <w:rsid w:val="00AA0B4B"/>
    <w:rsid w:val="00AA1222"/>
    <w:rsid w:val="00AA25A2"/>
    <w:rsid w:val="00AA3DB1"/>
    <w:rsid w:val="00AA5526"/>
    <w:rsid w:val="00AB015C"/>
    <w:rsid w:val="00AB0DF9"/>
    <w:rsid w:val="00AB219F"/>
    <w:rsid w:val="00AB22DB"/>
    <w:rsid w:val="00AB2D59"/>
    <w:rsid w:val="00AB3FA8"/>
    <w:rsid w:val="00AB63E9"/>
    <w:rsid w:val="00AC1C59"/>
    <w:rsid w:val="00AC44DF"/>
    <w:rsid w:val="00AC79EF"/>
    <w:rsid w:val="00AC7B7D"/>
    <w:rsid w:val="00AD422E"/>
    <w:rsid w:val="00AD4FF9"/>
    <w:rsid w:val="00AD561A"/>
    <w:rsid w:val="00AD6E95"/>
    <w:rsid w:val="00AF22B2"/>
    <w:rsid w:val="00AF3B39"/>
    <w:rsid w:val="00AF4257"/>
    <w:rsid w:val="00AF5A45"/>
    <w:rsid w:val="00AF69AA"/>
    <w:rsid w:val="00B01DDA"/>
    <w:rsid w:val="00B029AD"/>
    <w:rsid w:val="00B03D94"/>
    <w:rsid w:val="00B0535F"/>
    <w:rsid w:val="00B11C5A"/>
    <w:rsid w:val="00B151CB"/>
    <w:rsid w:val="00B208FE"/>
    <w:rsid w:val="00B21CD2"/>
    <w:rsid w:val="00B25BDB"/>
    <w:rsid w:val="00B30267"/>
    <w:rsid w:val="00B47371"/>
    <w:rsid w:val="00B4792D"/>
    <w:rsid w:val="00B529F4"/>
    <w:rsid w:val="00B560B7"/>
    <w:rsid w:val="00B628F4"/>
    <w:rsid w:val="00B65AAC"/>
    <w:rsid w:val="00B6647D"/>
    <w:rsid w:val="00B811D6"/>
    <w:rsid w:val="00B8424F"/>
    <w:rsid w:val="00B86AE8"/>
    <w:rsid w:val="00B96C1A"/>
    <w:rsid w:val="00B96E74"/>
    <w:rsid w:val="00BA59B4"/>
    <w:rsid w:val="00BB219A"/>
    <w:rsid w:val="00BB4116"/>
    <w:rsid w:val="00BB60F6"/>
    <w:rsid w:val="00BC0E7B"/>
    <w:rsid w:val="00BC2966"/>
    <w:rsid w:val="00BC5EA2"/>
    <w:rsid w:val="00BD69E8"/>
    <w:rsid w:val="00BE6D00"/>
    <w:rsid w:val="00BE79A8"/>
    <w:rsid w:val="00BE7BD1"/>
    <w:rsid w:val="00BF22D6"/>
    <w:rsid w:val="00BF7DEB"/>
    <w:rsid w:val="00C008D8"/>
    <w:rsid w:val="00C13666"/>
    <w:rsid w:val="00C137B5"/>
    <w:rsid w:val="00C14BDD"/>
    <w:rsid w:val="00C16F56"/>
    <w:rsid w:val="00C173C8"/>
    <w:rsid w:val="00C17594"/>
    <w:rsid w:val="00C17778"/>
    <w:rsid w:val="00C20FC5"/>
    <w:rsid w:val="00C22D77"/>
    <w:rsid w:val="00C254A3"/>
    <w:rsid w:val="00C266F6"/>
    <w:rsid w:val="00C3091E"/>
    <w:rsid w:val="00C30AA4"/>
    <w:rsid w:val="00C36043"/>
    <w:rsid w:val="00C4720C"/>
    <w:rsid w:val="00C57867"/>
    <w:rsid w:val="00C62A42"/>
    <w:rsid w:val="00C62BD8"/>
    <w:rsid w:val="00C70B60"/>
    <w:rsid w:val="00C7260D"/>
    <w:rsid w:val="00C774DE"/>
    <w:rsid w:val="00C77A01"/>
    <w:rsid w:val="00C8584D"/>
    <w:rsid w:val="00C90086"/>
    <w:rsid w:val="00C93FF1"/>
    <w:rsid w:val="00C940B5"/>
    <w:rsid w:val="00CA0090"/>
    <w:rsid w:val="00CA18B3"/>
    <w:rsid w:val="00CA6314"/>
    <w:rsid w:val="00CC13A2"/>
    <w:rsid w:val="00CC1D9D"/>
    <w:rsid w:val="00CD458A"/>
    <w:rsid w:val="00CD67D6"/>
    <w:rsid w:val="00CD6E7F"/>
    <w:rsid w:val="00CE159A"/>
    <w:rsid w:val="00CE26F3"/>
    <w:rsid w:val="00CE282F"/>
    <w:rsid w:val="00CE4E0B"/>
    <w:rsid w:val="00CF15A8"/>
    <w:rsid w:val="00CF4085"/>
    <w:rsid w:val="00CF78A7"/>
    <w:rsid w:val="00D02585"/>
    <w:rsid w:val="00D048B9"/>
    <w:rsid w:val="00D11468"/>
    <w:rsid w:val="00D14B59"/>
    <w:rsid w:val="00D14F51"/>
    <w:rsid w:val="00D15962"/>
    <w:rsid w:val="00D17B4D"/>
    <w:rsid w:val="00D32789"/>
    <w:rsid w:val="00D34BE8"/>
    <w:rsid w:val="00D41706"/>
    <w:rsid w:val="00D47536"/>
    <w:rsid w:val="00D47FDA"/>
    <w:rsid w:val="00D51E13"/>
    <w:rsid w:val="00D536A7"/>
    <w:rsid w:val="00D55D1F"/>
    <w:rsid w:val="00D56AC0"/>
    <w:rsid w:val="00D63032"/>
    <w:rsid w:val="00D64FDD"/>
    <w:rsid w:val="00D65DD2"/>
    <w:rsid w:val="00D70C1F"/>
    <w:rsid w:val="00D73CF0"/>
    <w:rsid w:val="00D81CAA"/>
    <w:rsid w:val="00D825E0"/>
    <w:rsid w:val="00D852C8"/>
    <w:rsid w:val="00D863D8"/>
    <w:rsid w:val="00D86E61"/>
    <w:rsid w:val="00D87219"/>
    <w:rsid w:val="00D916B5"/>
    <w:rsid w:val="00D97525"/>
    <w:rsid w:val="00DA03F5"/>
    <w:rsid w:val="00DA078C"/>
    <w:rsid w:val="00DA086F"/>
    <w:rsid w:val="00DA7138"/>
    <w:rsid w:val="00DB080D"/>
    <w:rsid w:val="00DC290F"/>
    <w:rsid w:val="00DC4F32"/>
    <w:rsid w:val="00DD2E72"/>
    <w:rsid w:val="00DD798C"/>
    <w:rsid w:val="00DE2601"/>
    <w:rsid w:val="00DE4BD3"/>
    <w:rsid w:val="00DE5C8B"/>
    <w:rsid w:val="00DF1813"/>
    <w:rsid w:val="00DF3FFD"/>
    <w:rsid w:val="00DF44F4"/>
    <w:rsid w:val="00DF5A48"/>
    <w:rsid w:val="00E03E6C"/>
    <w:rsid w:val="00E0673D"/>
    <w:rsid w:val="00E1294A"/>
    <w:rsid w:val="00E26190"/>
    <w:rsid w:val="00E308B2"/>
    <w:rsid w:val="00E32D4F"/>
    <w:rsid w:val="00E34D17"/>
    <w:rsid w:val="00E41849"/>
    <w:rsid w:val="00E50816"/>
    <w:rsid w:val="00E53C25"/>
    <w:rsid w:val="00E61DAD"/>
    <w:rsid w:val="00E62723"/>
    <w:rsid w:val="00E71A4E"/>
    <w:rsid w:val="00E722C1"/>
    <w:rsid w:val="00E724C4"/>
    <w:rsid w:val="00E80FDB"/>
    <w:rsid w:val="00E87CC4"/>
    <w:rsid w:val="00E93AAE"/>
    <w:rsid w:val="00E94D51"/>
    <w:rsid w:val="00E9666C"/>
    <w:rsid w:val="00EA41CB"/>
    <w:rsid w:val="00EA6B38"/>
    <w:rsid w:val="00EA76BF"/>
    <w:rsid w:val="00EB5C4F"/>
    <w:rsid w:val="00EC45BA"/>
    <w:rsid w:val="00ED0B38"/>
    <w:rsid w:val="00ED5A76"/>
    <w:rsid w:val="00ED5ABF"/>
    <w:rsid w:val="00ED74D3"/>
    <w:rsid w:val="00EE586E"/>
    <w:rsid w:val="00EE7638"/>
    <w:rsid w:val="00EE7655"/>
    <w:rsid w:val="00EE7DC0"/>
    <w:rsid w:val="00EF23CA"/>
    <w:rsid w:val="00EF29DE"/>
    <w:rsid w:val="00F00DCB"/>
    <w:rsid w:val="00F04A7A"/>
    <w:rsid w:val="00F12001"/>
    <w:rsid w:val="00F1366E"/>
    <w:rsid w:val="00F140F4"/>
    <w:rsid w:val="00F3009A"/>
    <w:rsid w:val="00F31841"/>
    <w:rsid w:val="00F33C50"/>
    <w:rsid w:val="00F34F62"/>
    <w:rsid w:val="00F44A7D"/>
    <w:rsid w:val="00F4586C"/>
    <w:rsid w:val="00F4744F"/>
    <w:rsid w:val="00F54160"/>
    <w:rsid w:val="00F55EDD"/>
    <w:rsid w:val="00F60923"/>
    <w:rsid w:val="00F61567"/>
    <w:rsid w:val="00F652F0"/>
    <w:rsid w:val="00F6564C"/>
    <w:rsid w:val="00F73A85"/>
    <w:rsid w:val="00F75332"/>
    <w:rsid w:val="00F7749E"/>
    <w:rsid w:val="00F83ED3"/>
    <w:rsid w:val="00F87105"/>
    <w:rsid w:val="00F87799"/>
    <w:rsid w:val="00F90BBD"/>
    <w:rsid w:val="00F927A1"/>
    <w:rsid w:val="00F95E8F"/>
    <w:rsid w:val="00FA149F"/>
    <w:rsid w:val="00FA3D11"/>
    <w:rsid w:val="00FA3D8B"/>
    <w:rsid w:val="00FA5046"/>
    <w:rsid w:val="00FA59D9"/>
    <w:rsid w:val="00FA609A"/>
    <w:rsid w:val="00FB0B75"/>
    <w:rsid w:val="00FB228A"/>
    <w:rsid w:val="00FB29D3"/>
    <w:rsid w:val="00FB3CA4"/>
    <w:rsid w:val="00FB5592"/>
    <w:rsid w:val="00FB6224"/>
    <w:rsid w:val="00FC293D"/>
    <w:rsid w:val="00FC3450"/>
    <w:rsid w:val="00FC4B71"/>
    <w:rsid w:val="00FC4C97"/>
    <w:rsid w:val="00FC6A0A"/>
    <w:rsid w:val="00FD0118"/>
    <w:rsid w:val="00FD0EB4"/>
    <w:rsid w:val="00FD6341"/>
    <w:rsid w:val="00FE3DD9"/>
    <w:rsid w:val="00FE4AAB"/>
    <w:rsid w:val="00FE613A"/>
    <w:rsid w:val="00FF1C62"/>
    <w:rsid w:val="00FF302C"/>
    <w:rsid w:val="00FF5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DF"/>
    <w:pPr>
      <w:spacing w:after="200" w:line="276" w:lineRule="auto"/>
    </w:pPr>
    <w:rPr>
      <w:sz w:val="28"/>
      <w:szCs w:val="22"/>
    </w:rPr>
  </w:style>
  <w:style w:type="paragraph" w:styleId="Heading2">
    <w:name w:val="heading 2"/>
    <w:basedOn w:val="Normal"/>
    <w:next w:val="Normal"/>
    <w:qFormat/>
    <w:rsid w:val="009B4CC2"/>
    <w:pPr>
      <w:keepNext/>
      <w:spacing w:after="0" w:line="240" w:lineRule="auto"/>
      <w:jc w:val="center"/>
      <w:outlineLvl w:val="1"/>
    </w:pPr>
    <w:rPr>
      <w:rFonts w:ascii=".VnArial NarrowH" w:eastAsia="Times New Roman" w:hAnsi=".VnArial NarrowH"/>
      <w:b/>
      <w:sz w:val="30"/>
      <w:szCs w:val="20"/>
    </w:rPr>
  </w:style>
  <w:style w:type="paragraph" w:styleId="Heading3">
    <w:name w:val="heading 3"/>
    <w:basedOn w:val="Normal"/>
    <w:link w:val="Heading3Char"/>
    <w:qFormat/>
    <w:rsid w:val="009B4CC2"/>
    <w:pPr>
      <w:spacing w:before="60" w:after="60" w:line="288" w:lineRule="auto"/>
      <w:ind w:firstLine="1134"/>
      <w:jc w:val="both"/>
      <w:outlineLvl w:val="2"/>
    </w:pPr>
    <w:rPr>
      <w:rFonts w:eastAsia="Times New Roman"/>
      <w:b/>
      <w:bCs/>
      <w:szCs w:val="27"/>
    </w:rPr>
  </w:style>
  <w:style w:type="paragraph" w:styleId="Heading5">
    <w:name w:val="heading 5"/>
    <w:basedOn w:val="Normal"/>
    <w:next w:val="Normal"/>
    <w:qFormat/>
    <w:rsid w:val="009B4CC2"/>
    <w:pPr>
      <w:spacing w:before="240" w:after="60" w:line="240" w:lineRule="auto"/>
      <w:outlineLvl w:val="4"/>
    </w:pPr>
    <w:rPr>
      <w:rFonts w:eastAsia="Times New Roman"/>
      <w:b/>
      <w:bCs/>
      <w:i/>
      <w:iCs/>
      <w:sz w:val="26"/>
      <w:szCs w:val="26"/>
      <w:lang w:val="vi-VN"/>
    </w:rPr>
  </w:style>
  <w:style w:type="paragraph" w:styleId="Heading6">
    <w:name w:val="heading 6"/>
    <w:basedOn w:val="Normal"/>
    <w:next w:val="Normal"/>
    <w:link w:val="Heading6Char"/>
    <w:qFormat/>
    <w:rsid w:val="002029C3"/>
    <w:pPr>
      <w:spacing w:before="240" w:after="60"/>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B4CC2"/>
    <w:rPr>
      <w:b/>
      <w:bCs/>
      <w:sz w:val="28"/>
      <w:szCs w:val="27"/>
      <w:lang w:val="en-US" w:eastAsia="en-US" w:bidi="ar-SA"/>
    </w:rPr>
  </w:style>
  <w:style w:type="paragraph" w:styleId="ListParagraph">
    <w:name w:val="List Paragraph"/>
    <w:basedOn w:val="Normal"/>
    <w:uiPriority w:val="34"/>
    <w:qFormat/>
    <w:rsid w:val="00D63032"/>
    <w:pPr>
      <w:ind w:left="720"/>
      <w:contextualSpacing/>
    </w:pPr>
    <w:rPr>
      <w:rFonts w:ascii="Calibri" w:hAnsi="Calibri"/>
      <w:sz w:val="22"/>
    </w:rPr>
  </w:style>
  <w:style w:type="paragraph" w:styleId="NormalWeb">
    <w:name w:val="Normal (Web)"/>
    <w:basedOn w:val="Normal"/>
    <w:rsid w:val="006D75DE"/>
    <w:pPr>
      <w:spacing w:before="100" w:beforeAutospacing="1" w:after="100" w:afterAutospacing="1" w:line="240" w:lineRule="auto"/>
    </w:pPr>
    <w:rPr>
      <w:rFonts w:eastAsia="Times New Roman"/>
      <w:sz w:val="24"/>
      <w:szCs w:val="24"/>
    </w:rPr>
  </w:style>
  <w:style w:type="character" w:styleId="Strong">
    <w:name w:val="Strong"/>
    <w:basedOn w:val="DefaultParagraphFont"/>
    <w:qFormat/>
    <w:rsid w:val="006D75DE"/>
    <w:rPr>
      <w:b/>
      <w:bCs/>
    </w:rPr>
  </w:style>
  <w:style w:type="character" w:customStyle="1" w:styleId="apple-converted-space">
    <w:name w:val="apple-converted-space"/>
    <w:basedOn w:val="DefaultParagraphFont"/>
    <w:rsid w:val="006D75DE"/>
  </w:style>
  <w:style w:type="paragraph" w:customStyle="1" w:styleId="CharCharCharCharCharCharCharCharCharChar">
    <w:name w:val="Char Char Char Char Char Char Char Char Char Char"/>
    <w:basedOn w:val="Normal"/>
    <w:rsid w:val="007824C9"/>
    <w:pPr>
      <w:spacing w:after="160" w:line="240" w:lineRule="exact"/>
    </w:pPr>
    <w:rPr>
      <w:rFonts w:ascii="Verdana" w:eastAsia="MS Mincho" w:hAnsi="Verdana"/>
      <w:sz w:val="20"/>
      <w:szCs w:val="20"/>
    </w:rPr>
  </w:style>
  <w:style w:type="paragraph" w:styleId="BodyTextIndent3">
    <w:name w:val="Body Text Indent 3"/>
    <w:basedOn w:val="Normal"/>
    <w:rsid w:val="007824C9"/>
    <w:pPr>
      <w:spacing w:before="120" w:after="120" w:line="360" w:lineRule="atLeast"/>
      <w:ind w:firstLine="720"/>
      <w:jc w:val="both"/>
    </w:pPr>
    <w:rPr>
      <w:rFonts w:eastAsia="Times New Roman"/>
      <w:bCs/>
      <w:iCs/>
      <w:szCs w:val="28"/>
    </w:rPr>
  </w:style>
  <w:style w:type="paragraph" w:customStyle="1" w:styleId="CharCharCharCharCharCharChar">
    <w:name w:val="Char Char Char Char Char Char Char"/>
    <w:basedOn w:val="Normal"/>
    <w:autoRedefine/>
    <w:rsid w:val="00F8710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
    <w:name w:val="Body Text"/>
    <w:basedOn w:val="Normal"/>
    <w:rsid w:val="00953953"/>
    <w:pPr>
      <w:spacing w:after="120"/>
    </w:pPr>
  </w:style>
  <w:style w:type="paragraph" w:styleId="Title">
    <w:name w:val="Title"/>
    <w:basedOn w:val="Normal"/>
    <w:qFormat/>
    <w:rsid w:val="00953953"/>
    <w:pPr>
      <w:spacing w:after="0" w:line="240" w:lineRule="auto"/>
      <w:jc w:val="center"/>
    </w:pPr>
    <w:rPr>
      <w:rFonts w:ascii=".VnArial NarrowH" w:eastAsia="Times New Roman" w:hAnsi=".VnArial NarrowH"/>
      <w:b/>
      <w:sz w:val="26"/>
      <w:szCs w:val="20"/>
    </w:rPr>
  </w:style>
  <w:style w:type="table" w:styleId="TableGrid">
    <w:name w:val="Table Grid"/>
    <w:basedOn w:val="TableNormal"/>
    <w:rsid w:val="001243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271EBB"/>
    <w:rPr>
      <w:i/>
      <w:iCs/>
    </w:rPr>
  </w:style>
  <w:style w:type="character" w:styleId="Hyperlink">
    <w:name w:val="Hyperlink"/>
    <w:basedOn w:val="DefaultParagraphFont"/>
    <w:rsid w:val="0023002A"/>
    <w:rPr>
      <w:color w:val="0000FF"/>
      <w:u w:val="single"/>
    </w:rPr>
  </w:style>
  <w:style w:type="paragraph" w:styleId="BodyTextIndent">
    <w:name w:val="Body Text Indent"/>
    <w:basedOn w:val="Normal"/>
    <w:rsid w:val="009B4CC2"/>
    <w:pPr>
      <w:spacing w:after="120"/>
      <w:ind w:left="360"/>
    </w:pPr>
  </w:style>
  <w:style w:type="paragraph" w:styleId="BodyTextIndent2">
    <w:name w:val="Body Text Indent 2"/>
    <w:basedOn w:val="Normal"/>
    <w:rsid w:val="009B4CC2"/>
    <w:pPr>
      <w:spacing w:after="120" w:line="480" w:lineRule="auto"/>
      <w:ind w:left="360"/>
    </w:pPr>
  </w:style>
  <w:style w:type="paragraph" w:styleId="Footer">
    <w:name w:val="footer"/>
    <w:basedOn w:val="Normal"/>
    <w:rsid w:val="009B4CC2"/>
    <w:pPr>
      <w:tabs>
        <w:tab w:val="center" w:pos="4320"/>
        <w:tab w:val="right" w:pos="8640"/>
      </w:tabs>
      <w:spacing w:after="0" w:line="240" w:lineRule="auto"/>
    </w:pPr>
    <w:rPr>
      <w:rFonts w:ascii=".VnTime" w:eastAsia="Times New Roman" w:hAnsi=".VnTime"/>
      <w:sz w:val="24"/>
      <w:szCs w:val="24"/>
    </w:rPr>
  </w:style>
  <w:style w:type="paragraph" w:styleId="Subtitle">
    <w:name w:val="Subtitle"/>
    <w:basedOn w:val="Normal"/>
    <w:qFormat/>
    <w:rsid w:val="009B4CC2"/>
    <w:pPr>
      <w:spacing w:after="0" w:line="240" w:lineRule="auto"/>
      <w:jc w:val="center"/>
    </w:pPr>
    <w:rPr>
      <w:rFonts w:ascii=".VnTimeH" w:eastAsia="Times New Roman" w:hAnsi=".VnTimeH"/>
      <w:i/>
      <w:szCs w:val="20"/>
    </w:rPr>
  </w:style>
  <w:style w:type="paragraph" w:customStyle="1" w:styleId="NormalBlue">
    <w:name w:val="Normal + Blue"/>
    <w:aliases w:val="Justified,First line:  0.5&quot;,Before:  6 pt"/>
    <w:basedOn w:val="BodyTextIndent"/>
    <w:rsid w:val="00F12001"/>
    <w:pPr>
      <w:spacing w:after="60" w:line="240" w:lineRule="auto"/>
      <w:ind w:left="0" w:firstLine="720"/>
      <w:jc w:val="both"/>
    </w:pPr>
    <w:rPr>
      <w:rFonts w:eastAsia="Times New Roman"/>
      <w:szCs w:val="20"/>
    </w:rPr>
  </w:style>
  <w:style w:type="paragraph" w:styleId="BodyText2">
    <w:name w:val="Body Text 2"/>
    <w:basedOn w:val="Normal"/>
    <w:rsid w:val="009D3C1D"/>
    <w:pPr>
      <w:spacing w:after="120" w:line="480" w:lineRule="auto"/>
    </w:pPr>
  </w:style>
  <w:style w:type="character" w:customStyle="1" w:styleId="Heading6Char">
    <w:name w:val="Heading 6 Char"/>
    <w:basedOn w:val="DefaultParagraphFont"/>
    <w:link w:val="Heading6"/>
    <w:semiHidden/>
    <w:locked/>
    <w:rsid w:val="002029C3"/>
    <w:rPr>
      <w:rFonts w:eastAsia="Calibri"/>
      <w:b/>
      <w:bCs/>
      <w:sz w:val="22"/>
      <w:szCs w:val="22"/>
      <w:lang w:val="en-US" w:eastAsia="en-US" w:bidi="ar-SA"/>
    </w:rPr>
  </w:style>
  <w:style w:type="character" w:styleId="PageNumber">
    <w:name w:val="page number"/>
    <w:basedOn w:val="DefaultParagraphFont"/>
    <w:rsid w:val="00E61DAD"/>
  </w:style>
</w:styles>
</file>

<file path=word/webSettings.xml><?xml version="1.0" encoding="utf-8"?>
<w:webSettings xmlns:r="http://schemas.openxmlformats.org/officeDocument/2006/relationships" xmlns:w="http://schemas.openxmlformats.org/wordprocessingml/2006/main">
  <w:divs>
    <w:div w:id="161704266">
      <w:bodyDiv w:val="1"/>
      <w:marLeft w:val="0"/>
      <w:marRight w:val="0"/>
      <w:marTop w:val="0"/>
      <w:marBottom w:val="0"/>
      <w:divBdr>
        <w:top w:val="none" w:sz="0" w:space="0" w:color="auto"/>
        <w:left w:val="none" w:sz="0" w:space="0" w:color="auto"/>
        <w:bottom w:val="none" w:sz="0" w:space="0" w:color="auto"/>
        <w:right w:val="none" w:sz="0" w:space="0" w:color="auto"/>
      </w:divBdr>
    </w:div>
    <w:div w:id="726419368">
      <w:bodyDiv w:val="1"/>
      <w:marLeft w:val="0"/>
      <w:marRight w:val="0"/>
      <w:marTop w:val="0"/>
      <w:marBottom w:val="0"/>
      <w:divBdr>
        <w:top w:val="none" w:sz="0" w:space="0" w:color="auto"/>
        <w:left w:val="none" w:sz="0" w:space="0" w:color="auto"/>
        <w:bottom w:val="none" w:sz="0" w:space="0" w:color="auto"/>
        <w:right w:val="none" w:sz="0" w:space="0" w:color="auto"/>
      </w:divBdr>
    </w:div>
    <w:div w:id="1655647528">
      <w:bodyDiv w:val="1"/>
      <w:marLeft w:val="0"/>
      <w:marRight w:val="0"/>
      <w:marTop w:val="0"/>
      <w:marBottom w:val="0"/>
      <w:divBdr>
        <w:top w:val="none" w:sz="0" w:space="0" w:color="auto"/>
        <w:left w:val="none" w:sz="0" w:space="0" w:color="auto"/>
        <w:bottom w:val="none" w:sz="0" w:space="0" w:color="auto"/>
        <w:right w:val="none" w:sz="0" w:space="0" w:color="auto"/>
      </w:divBdr>
    </w:div>
    <w:div w:id="189519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inmoi.vn/phap-lu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10</Pages>
  <Words>4267</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BÁO CÁO</vt:lpstr>
    </vt:vector>
  </TitlesOfParts>
  <Company>MyCompany</Company>
  <LinksUpToDate>false</LinksUpToDate>
  <CharactersWithSpaces>28532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dc:title>
  <dc:creator>Customer</dc:creator>
  <cp:lastModifiedBy>Admin</cp:lastModifiedBy>
  <cp:revision>27</cp:revision>
  <cp:lastPrinted>2015-04-08T02:51:00Z</cp:lastPrinted>
  <dcterms:created xsi:type="dcterms:W3CDTF">2020-02-26T04:19:00Z</dcterms:created>
  <dcterms:modified xsi:type="dcterms:W3CDTF">2020-03-11T01:50:00Z</dcterms:modified>
</cp:coreProperties>
</file>